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B14" w:rsidRDefault="00F27B14" w:rsidP="007B2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B14" w:rsidRDefault="00F27B14" w:rsidP="007B2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043" cy="7623544"/>
            <wp:effectExtent l="0" t="0" r="5080" b="0"/>
            <wp:docPr id="1" name="Рисунок 1" descr="C:\Documents and Settings\Пользователь\Рабочий стол\Приказ о реализации экспертного сов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Приказ о реализации экспертного совет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762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B14" w:rsidRDefault="00F27B14" w:rsidP="007B2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B14" w:rsidRDefault="00F27B14" w:rsidP="007B2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B14" w:rsidRDefault="00F27B14" w:rsidP="007B2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B14" w:rsidRDefault="00F27B14" w:rsidP="007B2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B14" w:rsidRDefault="00F27B14" w:rsidP="007B2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B14" w:rsidRDefault="00F27B14" w:rsidP="007B2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B14" w:rsidRDefault="00F27B14" w:rsidP="007B2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Администрация Мазановского района</w:t>
      </w:r>
    </w:p>
    <w:p w:rsidR="007B2575" w:rsidRPr="007B2575" w:rsidRDefault="007B2575" w:rsidP="007B2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общеобразовательное казённое учреждение Таскинская основная общеобразовательная школа.</w:t>
      </w:r>
    </w:p>
    <w:p w:rsidR="007B2575" w:rsidRPr="007B2575" w:rsidRDefault="007B2575" w:rsidP="007B2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7B2575" w:rsidRPr="007B2575" w:rsidRDefault="007B2575" w:rsidP="007B25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10.09.2018 года                                                                                      № 80 </w:t>
      </w:r>
    </w:p>
    <w:p w:rsidR="007B2575" w:rsidRPr="007B2575" w:rsidRDefault="007B2575" w:rsidP="007B25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С. Таскино</w:t>
      </w: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методических рекомендаций по реализации плана мероприятий Экспертного совета по информатизации системы образования и воспитания при Временной комиссии Совета Федерации по развитию информационного общества на 2018/2019 учебный год</w:t>
      </w:r>
    </w:p>
    <w:p w:rsidR="007B2575" w:rsidRPr="007B2575" w:rsidRDefault="007B2575" w:rsidP="007B25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575" w:rsidRPr="007B2575" w:rsidRDefault="007B2575" w:rsidP="007B25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7B2575" w:rsidRPr="007B2575" w:rsidRDefault="007B2575" w:rsidP="007B25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7B257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мероприятий Экспертного совета по информатизации системы образования и воспитания при Временной комиссии Совета Федерации по развитию информационного общества на 2018/2019 учебный год  (далее – план мероприятий Экспертного совета) (приложение 1) принять к исполнению.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Утвердить приказом реализацию плана мероприятий Экспертного совета в образовательной организации в срок до 10.09.2018, который должен содержать следующую информацию: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информацию о проводимых мероприятиях Экспертного совета;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1.2.2. информацию об ответственном лице (кураторе) со стороны образовательной организации;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1.2.3. информацию    о   действиях   со   стороны    ответственных   лиц   и   педагогов образовательной организации;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1.2.4. информацию о сборе отчетности по результатам участия в мероприятиях по установленной форме (приложение 2).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Включить в планы деятельности образовательной организации проведение мероприятий Экспертного совета на предстоящий учебный год  –до 10.09.2018.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Организовать централизованную регистрацию сотрудников образовательной организации на сайте Экспертного совета и регистрацию обучающихся на одном из сайтов мероприятий для обучающихся Экспертного совета – до 10.09.2018.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Разместить на сайте образовательной организации ссылку на сайт Экспертного совета и сайты мероприятий Экспертного совета в перечень рекомендуемых Интернет-ресурсов для педагогических работников для самообразования, подготовки к аттестации, организации учебной деятельности и т.д. – до 10.09.2018.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Размещать информацию о  деятельности Экспертного совета, реализации Плана на сайте образовательной организации – постоянно.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1.8. </w:t>
      </w: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Обеспечивать участие педагогического состава и обучающихся в мероприятиях Экспертного совета – постоянно.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Включать информацию о результатах проведения мероприятий Экспертного совета в публичные отчеты и доклады о деятельности образовательной организации.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1.10.</w:t>
      </w: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Учитывать деятельность педагогов в работе Экспертного совета и результаты участия педагогических работников и их обучающихся в мероприятиях Экспертного совета при проведении аттестации на соответствие занимаемой должности – постоянно.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Утвердить локальную программу повышения квалификации педагогов, по программам, реализуемым на сайте Экспертного совета – до 10.09.2018.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Содействовать в реализации дистанционной формы аттестации педагогических работников на соответствие занимаемой должности, а также дистанционных форм организации внеурочной деятельности для обучающихся – постоянно.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1.13.</w:t>
      </w: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Учитывать деятельность педагогов в работе Экспертного совета при применении мер стимулирующего и поощрительного характера – постоянно.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1.14. Обеспечить отчетность об участии педагогических работников и обучающихся образовательной организации с предоставлением данных сведений по установленной форме (приложение 2) на электронную почту управления образования администрации Мазановского района – ежеквартально, до 05 числа месяца, следующего за отчетным. 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исполнения настоящего приказа возложить на Шевченко В.В. заместителя директора по УВР</w:t>
      </w: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575" w:rsidRPr="007B2575" w:rsidRDefault="007B2575" w:rsidP="007B2575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2575" w:rsidRPr="007B2575" w:rsidRDefault="007B2575" w:rsidP="007B257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57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Таскинской ООШ                                            В.А. Голуб</w:t>
      </w:r>
    </w:p>
    <w:p w:rsidR="007B2575" w:rsidRPr="007B2575" w:rsidRDefault="007B2575" w:rsidP="007B25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5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left="4962" w:right="-14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left="4962" w:right="-14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1</w:t>
      </w: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left="4962" w:right="-14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приказу ОУ</w:t>
      </w: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left="4962" w:right="-14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10.09.2018      №_80_________</w:t>
      </w: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ind w:left="5670"/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eastAsia="ru-RU"/>
        </w:rPr>
      </w:pP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atLeast"/>
        <w:ind w:left="567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atLeast"/>
        <w:ind w:left="365" w:hanging="1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Экспертного по информации системы образования и воспитания при Временной комиссии Совета Федерации </w:t>
      </w: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atLeast"/>
        <w:ind w:left="365" w:hanging="1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развитию информационного общества на 2018/2019 учебный год</w:t>
      </w:r>
    </w:p>
    <w:p w:rsidR="007B2575" w:rsidRPr="007B2575" w:rsidRDefault="007B2575" w:rsidP="007B2575">
      <w:pPr>
        <w:widowControl w:val="0"/>
        <w:autoSpaceDE w:val="0"/>
        <w:autoSpaceDN w:val="0"/>
        <w:adjustRightInd w:val="0"/>
        <w:spacing w:after="110" w:line="280" w:lineRule="atLeas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8"/>
        <w:gridCol w:w="5050"/>
        <w:gridCol w:w="44"/>
        <w:gridCol w:w="3686"/>
      </w:tblGrid>
      <w:tr w:rsidR="007B2575" w:rsidRPr="007B2575" w:rsidTr="009A7695">
        <w:trPr>
          <w:trHeight w:hRule="exact" w:val="574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участников</w:t>
            </w:r>
          </w:p>
        </w:tc>
      </w:tr>
      <w:tr w:rsidR="007B2575" w:rsidRPr="007B2575" w:rsidTr="009A7695">
        <w:trPr>
          <w:trHeight w:hRule="exact" w:val="426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9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квартал 2018 года</w:t>
            </w:r>
          </w:p>
        </w:tc>
      </w:tr>
      <w:tr w:rsidR="007B2575" w:rsidRPr="007B2575" w:rsidTr="009A7695">
        <w:trPr>
          <w:trHeight w:hRule="exact" w:val="70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педагогическая школа «Права участников образовательного процесса»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71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педагогическая школа «ФГОС для общеобразовательных организаций»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43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Всероссийское тестирование педагогов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70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информатизации системы образования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1277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5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педагогов-психологов общеобразовательных организаций с последующей выработкой единых рекомендаций для психологов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422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квартал 2018 года</w:t>
            </w:r>
          </w:p>
        </w:tc>
      </w:tr>
      <w:tr w:rsidR="007B2575" w:rsidRPr="007B2575" w:rsidTr="009A7695">
        <w:trPr>
          <w:trHeight w:hRule="exact" w:val="40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безопасности в сети «Интернет»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69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квест по цифровой грамотности «Сетевичок»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образовательных организаций</w:t>
            </w:r>
          </w:p>
        </w:tc>
      </w:tr>
      <w:tr w:rsidR="007B2575" w:rsidRPr="007B2575" w:rsidTr="009A7695">
        <w:trPr>
          <w:trHeight w:hRule="exact" w:val="101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контрольная работа по кибербезопасности 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сайте </w:t>
            </w:r>
            <w:r w:rsidRPr="007B2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www</w:t>
            </w:r>
            <w:r w:rsidRPr="007B2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.Единыйурок.дети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образовательных организаций</w:t>
            </w:r>
          </w:p>
        </w:tc>
      </w:tr>
      <w:tr w:rsidR="007B2575" w:rsidRPr="007B2575" w:rsidTr="009A7695">
        <w:trPr>
          <w:trHeight w:hRule="exact" w:val="68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по формированию детского информационного пространства «Сетевичок»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71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турнир по информационной безопасности "Сетевичок"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130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премия за заслуги компаний и организаций в сфере информационного контента для детей, подростков и молодежи «Премия Сетевичок»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работники; 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образовательных организаций</w:t>
            </w:r>
          </w:p>
        </w:tc>
      </w:tr>
      <w:tr w:rsidR="007B2575" w:rsidRPr="007B2575" w:rsidTr="009A7695">
        <w:trPr>
          <w:trHeight w:hRule="exact" w:val="45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прав человека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70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гражданской грамотности «Онфим»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образовательных организаций</w:t>
            </w:r>
          </w:p>
        </w:tc>
      </w:tr>
      <w:tr w:rsidR="007B2575" w:rsidRPr="007B2575" w:rsidTr="009A7695">
        <w:trPr>
          <w:trHeight w:hRule="exact" w:val="69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педагогов на знание прав человека и ребенка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1387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Экспертного совета по информатизации системы образования и воспитания при Временной комиссии Совета Федерации по развитию информационного общества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426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квартал 2019 года</w:t>
            </w:r>
          </w:p>
        </w:tc>
      </w:tr>
      <w:tr w:rsidR="007B2575" w:rsidRPr="007B2575" w:rsidTr="009A7695">
        <w:trPr>
          <w:trHeight w:hRule="exact" w:val="70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безопасности образовательной среды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84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профессионального мастерства педагогических работников имени А. С. Макаренко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70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по молодежному предпринимательству «</w:t>
            </w: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Bunessteeen</w:t>
            </w: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образовательных организаций</w:t>
            </w:r>
          </w:p>
        </w:tc>
      </w:tr>
      <w:tr w:rsidR="007B2575" w:rsidRPr="007B2575" w:rsidTr="009A7695">
        <w:trPr>
          <w:trHeight w:hRule="exact" w:val="98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для школьников Временной комиссии СФ по развитию информационного общества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образовательных организаций</w:t>
            </w:r>
          </w:p>
        </w:tc>
      </w:tr>
      <w:tr w:rsidR="007B2575" w:rsidRPr="007B2575" w:rsidTr="009A7695">
        <w:trPr>
          <w:trHeight w:hRule="exact" w:val="434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квартал 2019 года</w:t>
            </w:r>
          </w:p>
        </w:tc>
      </w:tr>
      <w:tr w:rsidR="007B2575" w:rsidRPr="007B2575" w:rsidTr="009A7695">
        <w:trPr>
          <w:trHeight w:hRule="exact" w:val="42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парламентаризма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70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турнир педагогов Единого урока парламентаризма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69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гражданской грамотности «Онфим»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образовательных организаций</w:t>
            </w:r>
          </w:p>
        </w:tc>
      </w:tr>
      <w:tr w:rsidR="007B2575" w:rsidRPr="007B2575" w:rsidTr="009A7695">
        <w:trPr>
          <w:trHeight w:hRule="exact" w:val="424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учебного года</w:t>
            </w:r>
          </w:p>
        </w:tc>
      </w:tr>
      <w:tr w:rsidR="007B2575" w:rsidRPr="007B2575" w:rsidTr="009A7695">
        <w:trPr>
          <w:trHeight w:hRule="exact" w:val="1975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Внеурочная деятельность для обучающихся по направлениям: цифровая грамотность, права человека, гражданская грамотность и предпринимательство 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Сайт Экспертного совета - Проекты </w:t>
            </w: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B2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Внеурочная деятельность и Национальный рейтинг "Страна молодых"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образовательных организаций</w:t>
            </w:r>
          </w:p>
        </w:tc>
      </w:tr>
      <w:tr w:rsidR="007B2575" w:rsidRPr="007B2575" w:rsidTr="009A7695">
        <w:trPr>
          <w:trHeight w:hRule="exact" w:val="1834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викторины по мероприятиям, включенным в календарь образовательных событий на 2018/19 учебный год Министерства просвещения Российской Федерации 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сайте </w:t>
            </w:r>
            <w:hyperlink r:id="rId9" w:history="1">
              <w:r w:rsidRPr="007B2575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B2575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.Единый</w:t>
              </w:r>
            </w:hyperlink>
            <w:r w:rsidRPr="007B2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урок.онлай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43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образовательных организаций</w:t>
            </w:r>
          </w:p>
        </w:tc>
      </w:tr>
      <w:tr w:rsidR="007B2575" w:rsidRPr="007B2575" w:rsidTr="009A7695">
        <w:trPr>
          <w:trHeight w:hRule="exact" w:val="172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24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дистанционного образования педагогических работников, включающие программы повышения квалификации и курсы профессиональной переподготовки, в соответствии с требованиями Профессионального стандарта «Педагог» и федерального законодательства</w:t>
            </w:r>
          </w:p>
        </w:tc>
        <w:tc>
          <w:tcPr>
            <w:tcW w:w="3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</w:tbl>
    <w:p w:rsidR="007B2575" w:rsidRPr="007B2575" w:rsidRDefault="007B2575" w:rsidP="007B2575">
      <w:pPr>
        <w:widowControl w:val="0"/>
        <w:autoSpaceDE w:val="0"/>
        <w:autoSpaceDN w:val="0"/>
        <w:adjustRightInd w:val="0"/>
        <w:spacing w:after="0" w:line="28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B2575" w:rsidRPr="007B2575" w:rsidSect="00F440AF">
          <w:headerReference w:type="default" r:id="rId10"/>
          <w:pgSz w:w="11909" w:h="16834"/>
          <w:pgMar w:top="1134" w:right="851" w:bottom="709" w:left="1701" w:header="720" w:footer="720" w:gutter="0"/>
          <w:pgNumType w:start="4"/>
          <w:cols w:space="60"/>
          <w:noEndnote/>
        </w:sectPr>
      </w:pPr>
    </w:p>
    <w:tbl>
      <w:tblPr>
        <w:tblpPr w:leftFromText="180" w:rightFromText="180" w:horzAnchor="margin" w:tblpXSpec="center" w:tblpY="295"/>
        <w:tblW w:w="94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01"/>
        <w:gridCol w:w="4509"/>
        <w:gridCol w:w="3749"/>
      </w:tblGrid>
      <w:tr w:rsidR="007B2575" w:rsidRPr="007B2575" w:rsidTr="009A7695">
        <w:trPr>
          <w:trHeight w:hRule="exact" w:val="1011"/>
        </w:trPr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4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97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аттестация на соответствие занимаемой должности в образовательных организациях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2117"/>
        </w:trPr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направленных на реализацию рекомендаций парламентских слушаний «Актуальные вопросы обеспечения безопасности и развития детей в информационном пространстве», прошедших в Совете Федерации 17 апреля 2017 года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2685"/>
        </w:trPr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мониторинговых исследований и опросов по выполнению федеральных законов, указов и распоряжений Президента Российской Федерации, Правительства Российской Федерации и Федеральных органов государственной власти, а также по другим актуальным и востребованным темам и по запросам Федеральных органов государственной власти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1844"/>
        </w:trPr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1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Аккумулирование практик и методических разработок в сфере интеграции информационных технологий в образовательный процесс, разработчиками которого выступают сотрудники образовательных учреждений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7B2575" w:rsidRPr="007B2575" w:rsidTr="009A7695">
        <w:trPr>
          <w:trHeight w:hRule="exact" w:val="1584"/>
        </w:trPr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4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очного и дистанционного характера для участников Экспертного совета и заинтересованных лиц и организаций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</w:tbl>
    <w:p w:rsidR="007B2575" w:rsidRPr="007B2575" w:rsidRDefault="007B2575" w:rsidP="007B2575">
      <w:pPr>
        <w:widowControl w:val="0"/>
        <w:autoSpaceDE w:val="0"/>
        <w:autoSpaceDN w:val="0"/>
        <w:adjustRightInd w:val="0"/>
        <w:spacing w:after="0" w:line="28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B2575" w:rsidRPr="007B2575" w:rsidSect="00F440AF"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atLeast"/>
        <w:ind w:left="5103" w:right="-28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         Приложение 2</w:t>
      </w: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atLeast"/>
        <w:ind w:left="5103" w:right="-28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к приказу ОУ</w:t>
      </w: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atLeast"/>
        <w:ind w:left="5103" w:right="-28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от 10.09.2018 № 80</w:t>
      </w: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atLeast"/>
        <w:ind w:right="1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atLeast"/>
        <w:ind w:right="-39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atLeast"/>
        <w:ind w:right="1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о количестве участников мероприятий Экспертного по информации системы образования и воспитания </w:t>
      </w: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atLeast"/>
        <w:ind w:right="1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Временной комиссии Совета Федерации по развитию</w:t>
      </w:r>
    </w:p>
    <w:p w:rsidR="007B2575" w:rsidRPr="007B2575" w:rsidRDefault="007B2575" w:rsidP="007B2575">
      <w:pPr>
        <w:widowControl w:val="0"/>
        <w:shd w:val="clear" w:color="auto" w:fill="FFFFFF"/>
        <w:autoSpaceDE w:val="0"/>
        <w:autoSpaceDN w:val="0"/>
        <w:adjustRightInd w:val="0"/>
        <w:spacing w:after="0" w:line="280" w:lineRule="atLeast"/>
        <w:ind w:right="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информационного общества на 2018/2019 учебный год</w:t>
      </w:r>
    </w:p>
    <w:p w:rsidR="007B2575" w:rsidRPr="007B2575" w:rsidRDefault="007B2575" w:rsidP="007B2575">
      <w:pPr>
        <w:widowControl w:val="0"/>
        <w:autoSpaceDE w:val="0"/>
        <w:autoSpaceDN w:val="0"/>
        <w:adjustRightInd w:val="0"/>
        <w:spacing w:after="120" w:line="2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4678"/>
        <w:gridCol w:w="2976"/>
        <w:gridCol w:w="1560"/>
      </w:tblGrid>
      <w:tr w:rsidR="007B2575" w:rsidRPr="007B2575" w:rsidTr="009A7695">
        <w:trPr>
          <w:trHeight w:hRule="exact" w:val="64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7B2575" w:rsidRPr="007B2575" w:rsidTr="009A7695">
        <w:trPr>
          <w:trHeight w:hRule="exact" w:val="418"/>
        </w:trPr>
        <w:tc>
          <w:tcPr>
            <w:tcW w:w="9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9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квартал 2018 года</w:t>
            </w:r>
          </w:p>
        </w:tc>
      </w:tr>
      <w:tr w:rsidR="007B2575" w:rsidRPr="007B2575" w:rsidTr="009A7695">
        <w:trPr>
          <w:trHeight w:hRule="exact" w:val="56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2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педагогическая школа «Права участников образовательного процесса»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tabs>
                <w:tab w:val="left" w:pos="3332"/>
              </w:tabs>
              <w:autoSpaceDE w:val="0"/>
              <w:autoSpaceDN w:val="0"/>
              <w:adjustRightInd w:val="0"/>
              <w:spacing w:after="0" w:line="280" w:lineRule="atLeas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55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педагогическая школа «ФГОС для общеобразовательных организаций»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tabs>
                <w:tab w:val="left" w:pos="3332"/>
              </w:tabs>
              <w:autoSpaceDE w:val="0"/>
              <w:autoSpaceDN w:val="0"/>
              <w:adjustRightInd w:val="0"/>
              <w:spacing w:after="0" w:line="280" w:lineRule="atLeast"/>
              <w:ind w:right="101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45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Всероссийское тестирование педагогов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tabs>
                <w:tab w:val="left" w:pos="3332"/>
              </w:tabs>
              <w:autoSpaceDE w:val="0"/>
              <w:autoSpaceDN w:val="0"/>
              <w:adjustRightInd w:val="0"/>
              <w:spacing w:after="0" w:line="280" w:lineRule="atLeas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68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4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информатизации системы образования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tabs>
                <w:tab w:val="left" w:pos="3332"/>
              </w:tabs>
              <w:autoSpaceDE w:val="0"/>
              <w:autoSpaceDN w:val="0"/>
              <w:adjustRightInd w:val="0"/>
              <w:spacing w:after="0" w:line="280" w:lineRule="atLeas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113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педагогов-психологов общеобразовательных организаций с последующей выработкой единых рекомендаций для психологов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tabs>
                <w:tab w:val="left" w:pos="3332"/>
              </w:tabs>
              <w:autoSpaceDE w:val="0"/>
              <w:autoSpaceDN w:val="0"/>
              <w:adjustRightInd w:val="0"/>
              <w:spacing w:after="0" w:line="280" w:lineRule="atLeas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497"/>
        </w:trPr>
        <w:tc>
          <w:tcPr>
            <w:tcW w:w="9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7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квартал 2018 года</w:t>
            </w:r>
          </w:p>
        </w:tc>
      </w:tr>
      <w:tr w:rsidR="007B2575" w:rsidRPr="007B2575" w:rsidTr="009A7695">
        <w:trPr>
          <w:trHeight w:hRule="exact" w:val="63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8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безопасности в сети «Интернет»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84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квест по цифровой грамотности «Сетевичок»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9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контрольная работа по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кибербезопасности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сайте </w:t>
            </w:r>
            <w:r w:rsidRPr="007B2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www</w:t>
            </w:r>
            <w:r w:rsidRPr="007B2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.Единыйурок.дети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99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по формированию детского информационного пространства «Сетевичок»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72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9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турнир по информационной безопасности "Стевичок"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7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154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премия за заслуги компаний и организаций в сфере информационного контента для детей, подростков и молодежи «Премия Сетевичок».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работники;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56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прав человека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101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5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гражданской грамотности «Онфим»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7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5"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педагогов на знание прав человека и ребенка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142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4" w:righ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Экспертного совета по информатизации системы образования и воспитания при Временной комиссии Совета Федерации по развитию информационного общества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561"/>
        </w:trPr>
        <w:tc>
          <w:tcPr>
            <w:tcW w:w="9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9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квартал 2019 года</w:t>
            </w:r>
          </w:p>
        </w:tc>
      </w:tr>
      <w:tr w:rsidR="007B2575" w:rsidRPr="007B2575" w:rsidTr="009A7695">
        <w:trPr>
          <w:trHeight w:hRule="exact" w:val="85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9" w:right="13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безопасности образовательной среды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993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34" w:right="22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профессионального мастерства педагогических работников имени А. С. Макаренко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993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по молодежному предпринимательству «</w:t>
            </w: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Bunessteeen</w:t>
            </w: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993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для школьников Временной комиссии СФ по развитию информационного общества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425"/>
        </w:trPr>
        <w:tc>
          <w:tcPr>
            <w:tcW w:w="992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lang w:eastAsia="ru-RU"/>
              </w:rPr>
              <w:t>Второй квартал 2019 года</w:t>
            </w:r>
          </w:p>
        </w:tc>
      </w:tr>
      <w:tr w:rsidR="007B2575" w:rsidRPr="007B2575" w:rsidTr="009A7695">
        <w:trPr>
          <w:trHeight w:hRule="exact" w:val="418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парламентаризма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706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турнир педагогов Единого урока парламентаризма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993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02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Соккурс гражданской грамотности 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02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«Онфим»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405"/>
        </w:trPr>
        <w:tc>
          <w:tcPr>
            <w:tcW w:w="992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учебного года</w:t>
            </w:r>
          </w:p>
        </w:tc>
      </w:tr>
      <w:tr w:rsidR="007B2575" w:rsidRPr="007B2575" w:rsidTr="009A7695">
        <w:trPr>
          <w:trHeight w:hRule="exact" w:val="1998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tabs>
                <w:tab w:val="left" w:pos="4598"/>
              </w:tabs>
              <w:autoSpaceDE w:val="0"/>
              <w:autoSpaceDN w:val="0"/>
              <w:adjustRightInd w:val="0"/>
              <w:spacing w:after="0" w:line="280" w:lineRule="atLeas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Внеурочная деятельность для обучающихся по направлениям: цифровая грамотность, права человека, гражданская грамотность и предпринимательство </w:t>
            </w:r>
            <w:r w:rsidRPr="007B2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Сайт Экспертного сонета - Проекты -Внеурочная деятельность и Национальный рейтинг "Страна молодых"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1843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викторины по мероприятиям, включенным в календарь образовательных событий на 2018/19 учебный год Министерства просвещения Российской Федерации 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сайте </w:t>
            </w:r>
            <w:r w:rsidRPr="007B2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www</w:t>
            </w:r>
            <w:r w:rsidRPr="007B2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.Единыйурок.онлай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575" w:rsidRPr="007B2575" w:rsidTr="009A7695">
        <w:trPr>
          <w:trHeight w:hRule="exact" w:val="2194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дистанционного образования педагогических работников, включающие программы повышения квалификации и курсы профессиональной переподготовки, в соответствии с требованиями Профессионального стандарта «Педагог» и федерального законодательства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575" w:rsidRPr="007B2575" w:rsidTr="009A7695">
        <w:trPr>
          <w:trHeight w:hRule="exact" w:val="993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аттестация на соответствие занимаемой должности в образовательных организациях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01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575" w:rsidRPr="007B2575" w:rsidTr="009A7695">
        <w:trPr>
          <w:trHeight w:hRule="exact" w:val="2113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9"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направленных на реализацию рекомендаций парламентских слушаний «Актуальные вопросы обеспечения безопасности и развития детей в информационном пространстве», прошедших в Совете Федерации 17 апреля 2017 года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0" w:right="101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575" w:rsidRPr="007B2575" w:rsidTr="009A7695">
        <w:trPr>
          <w:trHeight w:hRule="exact" w:val="2693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мониторинговых исследований и опросов по выполнению федеральных законов, указов и распоряжений Президента Российской Федерации, Правительства Российской Федерации и Федеральных органов государственной власти, а также по другим актуальным и востребованным темам и по запросам Федеральных органов государственной власти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575" w:rsidRPr="007B2575" w:rsidTr="009A7695">
        <w:trPr>
          <w:trHeight w:hRule="exact" w:val="1843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Аккумулирование практик и методических разработок в сфере интеграции информационных технологий в образовательный процесс, разработчиками которого выступают сотрудники образовательных учреждений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tabs>
                <w:tab w:val="left" w:pos="2795"/>
                <w:tab w:val="left" w:pos="2896"/>
              </w:tabs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2575" w:rsidRPr="007B2575" w:rsidTr="009A7695">
        <w:trPr>
          <w:trHeight w:hRule="exact" w:val="1843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8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очного и дистанционного характера для участников Экспертного совета и заинтересованных лиц и организаций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575" w:rsidRPr="007B2575" w:rsidRDefault="007B2575" w:rsidP="007B25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B2575" w:rsidRPr="007B2575" w:rsidRDefault="007B2575" w:rsidP="007B2575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D1E" w:rsidRDefault="00FC3D1E"/>
    <w:sectPr w:rsidR="00FC3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DAE" w:rsidRDefault="001F3DAE">
      <w:pPr>
        <w:spacing w:after="0" w:line="240" w:lineRule="auto"/>
      </w:pPr>
      <w:r>
        <w:separator/>
      </w:r>
    </w:p>
  </w:endnote>
  <w:endnote w:type="continuationSeparator" w:id="0">
    <w:p w:rsidR="001F3DAE" w:rsidRDefault="001F3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DAE" w:rsidRDefault="001F3DAE">
      <w:pPr>
        <w:spacing w:after="0" w:line="240" w:lineRule="auto"/>
      </w:pPr>
      <w:r>
        <w:separator/>
      </w:r>
    </w:p>
  </w:footnote>
  <w:footnote w:type="continuationSeparator" w:id="0">
    <w:p w:rsidR="001F3DAE" w:rsidRDefault="001F3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B8F" w:rsidRPr="00C07176" w:rsidRDefault="007B2575">
    <w:pPr>
      <w:pStyle w:val="a3"/>
      <w:jc w:val="center"/>
      <w:rPr>
        <w:sz w:val="24"/>
      </w:rPr>
    </w:pPr>
    <w:r w:rsidRPr="00C07176">
      <w:rPr>
        <w:sz w:val="24"/>
      </w:rPr>
      <w:fldChar w:fldCharType="begin"/>
    </w:r>
    <w:r w:rsidRPr="00C07176">
      <w:rPr>
        <w:sz w:val="24"/>
      </w:rPr>
      <w:instrText>PAGE   \* MERGEFORMAT</w:instrText>
    </w:r>
    <w:r w:rsidRPr="00C07176">
      <w:rPr>
        <w:sz w:val="24"/>
      </w:rPr>
      <w:fldChar w:fldCharType="separate"/>
    </w:r>
    <w:r w:rsidR="00F27B14">
      <w:rPr>
        <w:noProof/>
        <w:sz w:val="24"/>
      </w:rPr>
      <w:t>6</w:t>
    </w:r>
    <w:r w:rsidRPr="00C07176">
      <w:rPr>
        <w:sz w:val="24"/>
      </w:rPr>
      <w:fldChar w:fldCharType="end"/>
    </w:r>
  </w:p>
  <w:p w:rsidR="00461B8F" w:rsidRDefault="001F3D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575"/>
    <w:rsid w:val="001F3DAE"/>
    <w:rsid w:val="007B2575"/>
    <w:rsid w:val="00F27B14"/>
    <w:rsid w:val="00FC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B2575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B25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B2575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B25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45;&#1076;&#1080;&#1085;&#1099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15B7B-94F0-4E9A-BC0B-B52689FF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1951</Words>
  <Characters>11123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2018-09-29T02:24:00Z</dcterms:created>
  <dcterms:modified xsi:type="dcterms:W3CDTF">2018-09-29T02:33:00Z</dcterms:modified>
</cp:coreProperties>
</file>