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A4D8F">
        <w:rPr>
          <w:b/>
          <w:bCs/>
          <w:color w:val="000000"/>
          <w:highlight w:val="green"/>
          <w:bdr w:val="none" w:sz="0" w:space="0" w:color="auto" w:frame="1"/>
        </w:rPr>
        <w:t>П</w:t>
      </w:r>
      <w:r w:rsidRPr="00DA4D8F">
        <w:rPr>
          <w:b/>
          <w:bCs/>
          <w:color w:val="000000"/>
          <w:bdr w:val="none" w:sz="0" w:space="0" w:color="auto" w:frame="1"/>
        </w:rPr>
        <w:t>АМЯТКА ПО ПРОФИЛАКТИКЕ ТУБЕРКУЛЁЗА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 xml:space="preserve">  </w:t>
      </w:r>
      <w:r w:rsidRPr="00DA4D8F">
        <w:rPr>
          <w:b/>
          <w:i/>
          <w:color w:val="000000"/>
        </w:rPr>
        <w:t>ТУБЕРКУЛЁЗ</w:t>
      </w:r>
      <w:r w:rsidRPr="00DA4D8F">
        <w:rPr>
          <w:color w:val="000000"/>
        </w:rPr>
        <w:t xml:space="preserve"> – инфекционное заболевание, которое может поражать любой орган, но чаще поражает лёгкие, вызывая лёгочный туберкулёз.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Источником туберкулёза являются только больные люди и животные.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 xml:space="preserve"> Распространяется туберкулёз от больного человека к </w:t>
      </w:r>
      <w:proofErr w:type="gramStart"/>
      <w:r w:rsidRPr="00DA4D8F">
        <w:rPr>
          <w:color w:val="000000"/>
        </w:rPr>
        <w:t>здоровому</w:t>
      </w:r>
      <w:proofErr w:type="gramEnd"/>
      <w:r w:rsidRPr="00DA4D8F">
        <w:rPr>
          <w:color w:val="000000"/>
        </w:rPr>
        <w:t xml:space="preserve"> воздушно-капельным путём при тесном контакте: разговоре, кашле, чихании.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>  Лечение туберкулёза – долгий процесс. Начатое лечение нельзя самостоятельно прерывать, иначе это может привести к развитию устойчивой к антибиотикам форме заболевания, которую очень сложно, а порою даже невозможно, излечить.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000000"/>
        </w:rPr>
      </w:pPr>
      <w:r w:rsidRPr="00DA4D8F">
        <w:rPr>
          <w:b/>
          <w:bCs/>
          <w:i/>
          <w:iCs/>
          <w:color w:val="000000"/>
          <w:bdr w:val="none" w:sz="0" w:space="0" w:color="auto" w:frame="1"/>
        </w:rPr>
        <w:t>ПОМОГИ СЕБЕ ОСТАТЬСЯ ЗДОРОВЫМ: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 • Веди здоровый образ жизни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 • Откажись от вредных привычек: курения, алкоголя и наркотиков.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 • Вовремя обращайся к врачу в случае симптомов заболевания (длительный кашель, небольшое длительное повышение температуры тела, постоянная беспричинная слабость, потливость по ночам, плохое самочувствие, потеря веса, боли в груди и одышка).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 • Ежегодно проходи флюорографическое обследование.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000000"/>
        </w:rPr>
      </w:pP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A4D8F">
        <w:rPr>
          <w:b/>
          <w:bCs/>
          <w:color w:val="000000"/>
          <w:sz w:val="28"/>
          <w:szCs w:val="28"/>
          <w:bdr w:val="none" w:sz="0" w:space="0" w:color="auto" w:frame="1"/>
        </w:rPr>
        <w:t>Родителям о туберкулезе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 xml:space="preserve">  Туберкулёз относится к инфекционным заболеваниям, вызывается микобактерией туберкулеза. Туберкулёз чаще поражает органы дыхания, но встречаются и внелегочные формы туберкулёза. </w:t>
      </w:r>
      <w:proofErr w:type="gramStart"/>
      <w:r w:rsidRPr="00DA4D8F">
        <w:rPr>
          <w:color w:val="000000"/>
        </w:rPr>
        <w:t>Могут поражаться: кожа, лимфатические узлы, кости, почки, глаза, органы брюшной полости, центральная нервная система и т. д.</w:t>
      </w:r>
      <w:proofErr w:type="gramEnd"/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 xml:space="preserve">  С начала 90-х годов констатируется неблагоприятная обстановка по туберкулезу как в России, так и в мире в целом. В 1993 году Всемирная Организация Здравоохранения  (ВОЗ) объявила туберкулез проблемой глобальной опасности. На Земном шаре более 3млн. людей ежегодно умирают от туберкулеза, 1/3 населения Земли </w:t>
      </w:r>
      <w:proofErr w:type="gramStart"/>
      <w:r w:rsidRPr="00DA4D8F">
        <w:rPr>
          <w:color w:val="000000"/>
        </w:rPr>
        <w:t>инфицирована</w:t>
      </w:r>
      <w:proofErr w:type="gramEnd"/>
      <w:r w:rsidRPr="00DA4D8F">
        <w:rPr>
          <w:color w:val="000000"/>
        </w:rPr>
        <w:t xml:space="preserve"> туберкулезной палочкой, т. е.  являются её носителями.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>  Заразиться туберкулезом можно от больного воздушно-капельным путем (при разговоре, чихании, кашле); при соприкосновении с вещами или предметами, загрязненными мокротой, слюной, содержащими возбудителя  туберкулеза, т. к. этот микроб длительно сохраняет свою активность во внешней среде.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 xml:space="preserve"> Туберкулез - это </w:t>
      </w:r>
      <w:proofErr w:type="spellStart"/>
      <w:r w:rsidRPr="00DA4D8F">
        <w:rPr>
          <w:color w:val="000000"/>
        </w:rPr>
        <w:t>зооантропоноз</w:t>
      </w:r>
      <w:proofErr w:type="spellEnd"/>
      <w:r w:rsidRPr="00DA4D8F">
        <w:rPr>
          <w:color w:val="000000"/>
        </w:rPr>
        <w:t>, поэтому в распространении инфекции могут представлять опасность животные, больные туберкулезом (крупный рогатый скот). Заражение может происходить при приеме в пищу молока, не подвергшегося достаточной термической обработке.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>Основное профилактическое средство от туберкулеза - прививка</w:t>
      </w:r>
      <w:r w:rsidRPr="00DA4D8F">
        <w:rPr>
          <w:rStyle w:val="apple-converted-space"/>
          <w:color w:val="000000"/>
        </w:rPr>
        <w:t> </w:t>
      </w:r>
      <w:hyperlink r:id="rId7" w:tooltip="Вакцина" w:history="1">
        <w:r w:rsidRPr="00DA4D8F">
          <w:rPr>
            <w:rStyle w:val="a4"/>
            <w:color w:val="743399"/>
            <w:u w:val="none"/>
            <w:bdr w:val="none" w:sz="0" w:space="0" w:color="auto" w:frame="1"/>
          </w:rPr>
          <w:t>вакциной</w:t>
        </w:r>
      </w:hyperlink>
      <w:r w:rsidRPr="00DA4D8F">
        <w:rPr>
          <w:rStyle w:val="apple-converted-space"/>
          <w:color w:val="000000"/>
        </w:rPr>
        <w:t> </w:t>
      </w:r>
      <w:r w:rsidRPr="00DA4D8F">
        <w:rPr>
          <w:color w:val="000000"/>
        </w:rPr>
        <w:t xml:space="preserve">БЦЖ. Дети, привитые от туберкулеза, болеют в 15 раз реже и значительно легче, чем </w:t>
      </w:r>
      <w:proofErr w:type="spellStart"/>
      <w:r w:rsidRPr="00DA4D8F">
        <w:rPr>
          <w:color w:val="000000"/>
        </w:rPr>
        <w:t>непривитые</w:t>
      </w:r>
      <w:proofErr w:type="spellEnd"/>
      <w:r w:rsidRPr="00DA4D8F">
        <w:rPr>
          <w:color w:val="000000"/>
        </w:rPr>
        <w:t>. Прививка проводится на 3-6 день жизни ребенка в роддоме. На месте введения вакцины постепенно возникают воспалительные изменения, может образоваться небольшая язвочка. Это нормальное течение процесс.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Иммунитет сохраняется в течение 5-7 лет, поэтому  в возрасте 7 и 14 лет детям с отрицательной реакцией Манту (т. е. неинфицированным) проводят прививку вакциной БЦЖ повторно.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> </w:t>
      </w:r>
      <w:r w:rsidRPr="00DA4D8F">
        <w:rPr>
          <w:color w:val="000000"/>
        </w:rPr>
        <w:tab/>
      </w:r>
      <w:r w:rsidRPr="00DA4D8F">
        <w:rPr>
          <w:color w:val="000000"/>
        </w:rPr>
        <w:t xml:space="preserve"> Противопоказаниями для прививки являются  вес ребенка при рождении  менее 2 кг, врожденный первичный иммунодефицит, острые и обострения хронических заболеваний, злокачественные новообразования.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 xml:space="preserve">  </w:t>
      </w:r>
      <w:r w:rsidRPr="00DA4D8F">
        <w:rPr>
          <w:color w:val="000000"/>
        </w:rPr>
        <w:tab/>
      </w:r>
      <w:r w:rsidRPr="00DA4D8F">
        <w:rPr>
          <w:color w:val="000000"/>
        </w:rPr>
        <w:t>Дети с хроническими заболеваниями нуждаются в вакцинации больше, чем здоровые, т. к. течение любых инфекций, в том числе туберкулеза у таких детей чаще всего тяжелое, с осложнениями.  При впервые выявленной положительной пробе Манту необходима консультация</w:t>
      </w:r>
      <w:r w:rsidRPr="00DA4D8F">
        <w:rPr>
          <w:rStyle w:val="apple-converted-space"/>
          <w:color w:val="000000"/>
        </w:rPr>
        <w:t> </w:t>
      </w:r>
      <w:hyperlink r:id="rId8" w:tooltip="Фтизиатрия" w:history="1">
        <w:r w:rsidRPr="00DA4D8F">
          <w:rPr>
            <w:rStyle w:val="a4"/>
            <w:color w:val="743399"/>
            <w:u w:val="none"/>
            <w:bdr w:val="none" w:sz="0" w:space="0" w:color="auto" w:frame="1"/>
          </w:rPr>
          <w:t>фтизиатра</w:t>
        </w:r>
      </w:hyperlink>
      <w:r w:rsidRPr="00DA4D8F">
        <w:rPr>
          <w:color w:val="000000"/>
        </w:rPr>
        <w:t>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textAlignment w:val="baseline"/>
        <w:rPr>
          <w:color w:val="000000"/>
        </w:rPr>
      </w:pP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A4D8F">
        <w:rPr>
          <w:b/>
          <w:bCs/>
          <w:color w:val="000000"/>
          <w:bdr w:val="none" w:sz="0" w:space="0" w:color="auto" w:frame="1"/>
        </w:rPr>
        <w:lastRenderedPageBreak/>
        <w:t>Осторожно, туберкулез!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 xml:space="preserve">Туберкулез, как и всякая инфекция, заразен. Входными воротами инфекции в большинстве случаев являются дыхательные пути человека. Микробактерии попадают в них с частицами мокроты или капельками слизи при кашле, чихании, разговоре. Микробактерия туберкулеза (палочка Коха) чрезвычайно устойчива к внешней среде. В жидкой среде она сохраняется до полугода, в высохшем состоянии - на белье, предметах обихода - возбудитель может оставаться опасным в течение нескольких месяцев. Туберкулезная палочка, попав в организм человека, может длительное время оставаться в блокированном </w:t>
      </w:r>
      <w:bookmarkStart w:id="0" w:name="_GoBack"/>
      <w:r w:rsidRPr="00DA4D8F">
        <w:rPr>
          <w:color w:val="000000"/>
        </w:rPr>
        <w:t>состоянии, благодаря защитной иммунной системе. Но если организм ослаблен, и для ба</w:t>
      </w:r>
      <w:bookmarkEnd w:id="0"/>
      <w:r w:rsidRPr="00DA4D8F">
        <w:rPr>
          <w:color w:val="000000"/>
        </w:rPr>
        <w:t>ктерий созданы «благоприятные» условия - плохое питание, сырое жилище, стрессы, алкоголизм и курение, то палочка Коха вызывает заболевание.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>Коварство туберкулеза заключается в том, что в начальных стадиях большинство больных отмечают незначительные жалобы: потливость, сухой кашель, беспричинное повышение температуры до 37,5 °С. Спустя несколько месяцев, состояние резко ухудшается - присоединяется кашель с большим количеством мокроты, одышка, повышение температуры, снижение массы тела. На этом этапе большинство больных туберкулезом становятся опасными для окружающих людей, так как в огромном количестве выделяют</w:t>
      </w:r>
      <w:r w:rsidRPr="00DA4D8F">
        <w:rPr>
          <w:rStyle w:val="apple-converted-space"/>
          <w:color w:val="000000"/>
        </w:rPr>
        <w:t> </w:t>
      </w:r>
      <w:hyperlink r:id="rId9" w:tooltip="Болезненность" w:history="1">
        <w:r w:rsidRPr="00DA4D8F">
          <w:rPr>
            <w:rStyle w:val="a4"/>
            <w:color w:val="743399"/>
            <w:u w:val="none"/>
            <w:bdr w:val="none" w:sz="0" w:space="0" w:color="auto" w:frame="1"/>
          </w:rPr>
          <w:t>болезнетворные</w:t>
        </w:r>
      </w:hyperlink>
      <w:r w:rsidRPr="00DA4D8F">
        <w:rPr>
          <w:rStyle w:val="apple-converted-space"/>
          <w:color w:val="000000"/>
        </w:rPr>
        <w:t> </w:t>
      </w:r>
      <w:r w:rsidRPr="00DA4D8F">
        <w:rPr>
          <w:color w:val="000000"/>
        </w:rPr>
        <w:t>микробы. Медицинская статистика свидетельствует о том, что в среднем каждый больной туберкулезом до момента госпитализации способен заразить 7-8 человек.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>Поэтому важно выявить заболевание туберкулезом на ранних этапах, чтобы своевременно изолировать больного от окружающих и начать лечение. Одним из наиболее информативных методов раннего выявления больных является ежегодная флюорография.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 xml:space="preserve">Уберечь ребенка от острых </w:t>
      </w:r>
      <w:proofErr w:type="spellStart"/>
      <w:r w:rsidRPr="00DA4D8F">
        <w:rPr>
          <w:color w:val="000000"/>
        </w:rPr>
        <w:t>генерализованных</w:t>
      </w:r>
      <w:proofErr w:type="spellEnd"/>
      <w:r w:rsidRPr="00DA4D8F">
        <w:rPr>
          <w:color w:val="000000"/>
        </w:rPr>
        <w:t xml:space="preserve"> форм туберкулеза позволяет вакцинопрофилактика. Существует только одна вакцина - БЦЖ, впервые была применена в 1921 г. Эту прививку делают только неинфицированным людям. Ежегодно, осенью всем детям проводится туберкулиновая диагностика - с помощью туберкулиновой кожной пробы (Реакция Манту) можно определить, имеются ли в организме туберкулезные бациллы.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 xml:space="preserve">Большую роль в профилактике туберкулеза </w:t>
      </w:r>
      <w:proofErr w:type="gramStart"/>
      <w:r w:rsidRPr="00DA4D8F">
        <w:rPr>
          <w:color w:val="000000"/>
        </w:rPr>
        <w:t>играет</w:t>
      </w:r>
      <w:proofErr w:type="gramEnd"/>
      <w:r w:rsidRPr="00DA4D8F">
        <w:rPr>
          <w:color w:val="000000"/>
        </w:rPr>
        <w:t xml:space="preserve"> и соблюдение каждым больным правил личной и общественной гигиены. Проявляя аккуратность в быту, на улице, он этим сберегает здоровье своих близких и окружающих.</w:t>
      </w:r>
    </w:p>
    <w:p w:rsidR="00DA4D8F" w:rsidRPr="00DA4D8F" w:rsidRDefault="00DA4D8F" w:rsidP="00DA4D8F">
      <w:pPr>
        <w:pStyle w:val="a3"/>
        <w:shd w:val="clear" w:color="auto" w:fill="EEEEEE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D8F">
        <w:rPr>
          <w:color w:val="000000"/>
        </w:rPr>
        <w:tab/>
      </w:r>
      <w:r w:rsidRPr="00DA4D8F">
        <w:rPr>
          <w:color w:val="000000"/>
        </w:rPr>
        <w:t>Чтобы избежать этого коварного заболевания, следует повысить сопротивляемость организма, вести здоровый образ жизни, который включает рациональное питание, отказ от вредных привычек, занятие физкультурой, спортом, закаливание своего организма.</w:t>
      </w:r>
    </w:p>
    <w:p w:rsidR="00A92736" w:rsidRDefault="00A92736"/>
    <w:sectPr w:rsidR="00A9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D1" w:rsidRDefault="004B42D1" w:rsidP="00DA4D8F">
      <w:pPr>
        <w:spacing w:after="0" w:line="240" w:lineRule="auto"/>
      </w:pPr>
      <w:r>
        <w:separator/>
      </w:r>
    </w:p>
  </w:endnote>
  <w:endnote w:type="continuationSeparator" w:id="0">
    <w:p w:rsidR="004B42D1" w:rsidRDefault="004B42D1" w:rsidP="00DA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D1" w:rsidRDefault="004B42D1" w:rsidP="00DA4D8F">
      <w:pPr>
        <w:spacing w:after="0" w:line="240" w:lineRule="auto"/>
      </w:pPr>
      <w:r>
        <w:separator/>
      </w:r>
    </w:p>
  </w:footnote>
  <w:footnote w:type="continuationSeparator" w:id="0">
    <w:p w:rsidR="004B42D1" w:rsidRDefault="004B42D1" w:rsidP="00DA4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8F"/>
    <w:rsid w:val="004B42D1"/>
    <w:rsid w:val="00A92736"/>
    <w:rsid w:val="00DA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F"/>
  </w:style>
  <w:style w:type="character" w:styleId="a4">
    <w:name w:val="Hyperlink"/>
    <w:basedOn w:val="a0"/>
    <w:uiPriority w:val="99"/>
    <w:semiHidden/>
    <w:unhideWhenUsed/>
    <w:rsid w:val="00DA4D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A4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D8F"/>
  </w:style>
  <w:style w:type="paragraph" w:styleId="a7">
    <w:name w:val="footer"/>
    <w:basedOn w:val="a"/>
    <w:link w:val="a8"/>
    <w:uiPriority w:val="99"/>
    <w:unhideWhenUsed/>
    <w:rsid w:val="00DA4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F"/>
  </w:style>
  <w:style w:type="character" w:styleId="a4">
    <w:name w:val="Hyperlink"/>
    <w:basedOn w:val="a0"/>
    <w:uiPriority w:val="99"/>
    <w:semiHidden/>
    <w:unhideWhenUsed/>
    <w:rsid w:val="00DA4D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A4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D8F"/>
  </w:style>
  <w:style w:type="paragraph" w:styleId="a7">
    <w:name w:val="footer"/>
    <w:basedOn w:val="a"/>
    <w:link w:val="a8"/>
    <w:uiPriority w:val="99"/>
    <w:unhideWhenUsed/>
    <w:rsid w:val="00DA4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ftiziatr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aktci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olezn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2018-03-22T01:32:00Z</dcterms:created>
  <dcterms:modified xsi:type="dcterms:W3CDTF">2018-03-22T01:39:00Z</dcterms:modified>
</cp:coreProperties>
</file>