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9" w:rsidRDefault="00484C09" w:rsidP="000F54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обучения и </w:t>
      </w:r>
      <w:proofErr w:type="gramStart"/>
      <w:r>
        <w:rPr>
          <w:b/>
          <w:bCs/>
          <w:sz w:val="28"/>
          <w:szCs w:val="28"/>
        </w:rPr>
        <w:t>воспитания</w:t>
      </w:r>
      <w:proofErr w:type="gramEnd"/>
      <w:r>
        <w:rPr>
          <w:b/>
          <w:bCs/>
          <w:sz w:val="28"/>
          <w:szCs w:val="28"/>
        </w:rPr>
        <w:t xml:space="preserve"> </w:t>
      </w:r>
      <w:r w:rsidR="00A76BEC">
        <w:rPr>
          <w:b/>
          <w:bCs/>
          <w:sz w:val="28"/>
          <w:szCs w:val="28"/>
        </w:rPr>
        <w:t xml:space="preserve">обучающихся с ОВЗ </w:t>
      </w:r>
      <w:r>
        <w:rPr>
          <w:b/>
          <w:bCs/>
          <w:sz w:val="28"/>
          <w:szCs w:val="28"/>
        </w:rPr>
        <w:t>в</w:t>
      </w:r>
      <w:r w:rsidR="000F5404" w:rsidRPr="000F5404">
        <w:rPr>
          <w:b/>
          <w:bCs/>
          <w:sz w:val="28"/>
          <w:szCs w:val="28"/>
        </w:rPr>
        <w:t xml:space="preserve"> </w:t>
      </w:r>
      <w:r w:rsidR="000F5404">
        <w:rPr>
          <w:b/>
          <w:bCs/>
          <w:sz w:val="28"/>
          <w:szCs w:val="28"/>
        </w:rPr>
        <w:t>МОКУ Таскинской ООШ</w:t>
      </w:r>
      <w:r>
        <w:rPr>
          <w:b/>
          <w:bCs/>
          <w:sz w:val="28"/>
          <w:szCs w:val="28"/>
        </w:rPr>
        <w:t xml:space="preserve"> </w:t>
      </w:r>
    </w:p>
    <w:p w:rsidR="000F5404" w:rsidRPr="000F5404" w:rsidRDefault="000F5404" w:rsidP="00484C09">
      <w:pPr>
        <w:pStyle w:val="Default"/>
        <w:rPr>
          <w:b/>
          <w:bCs/>
          <w:sz w:val="23"/>
          <w:szCs w:val="23"/>
        </w:rPr>
      </w:pPr>
    </w:p>
    <w:p w:rsidR="00484C09" w:rsidRDefault="00484C09" w:rsidP="00A76BEC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СРЕДСТВА ОБУЧЕНИЯ </w:t>
      </w:r>
    </w:p>
    <w:p w:rsidR="00484C09" w:rsidRPr="000F5404" w:rsidRDefault="00A76BEC" w:rsidP="00A76BEC">
      <w:pPr>
        <w:pStyle w:val="Default"/>
        <w:ind w:left="567"/>
        <w:jc w:val="both"/>
      </w:pPr>
      <w:r>
        <w:tab/>
      </w:r>
      <w:r>
        <w:tab/>
      </w:r>
      <w:r w:rsidR="00484C09" w:rsidRPr="000F5404">
        <w:t xml:space="preserve"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</w:t>
      </w:r>
      <w:proofErr w:type="gramStart"/>
      <w:r>
        <w:t>об</w:t>
      </w:r>
      <w:r w:rsidR="00484C09" w:rsidRPr="000F5404">
        <w:t>уча</w:t>
      </w:r>
      <w:r>
        <w:t>ю</w:t>
      </w:r>
      <w:r w:rsidR="00484C09" w:rsidRPr="000F5404">
        <w:t>щимся</w:t>
      </w:r>
      <w:proofErr w:type="gramEnd"/>
      <w:r>
        <w:t xml:space="preserve"> с ОВЗ</w:t>
      </w:r>
      <w:r w:rsidR="00484C09" w:rsidRPr="000F5404">
        <w:t xml:space="preserve"> материал в форме наблюдений и впечатлений для осуществления учебного познания и мыслительной деятельности на всех этапах обучения. </w:t>
      </w:r>
    </w:p>
    <w:p w:rsidR="00484C09" w:rsidRPr="000F5404" w:rsidRDefault="00A76BEC" w:rsidP="00A76BEC">
      <w:pPr>
        <w:pStyle w:val="Default"/>
        <w:ind w:left="567"/>
        <w:jc w:val="both"/>
      </w:pPr>
      <w:r>
        <w:tab/>
      </w:r>
      <w:r>
        <w:tab/>
      </w:r>
      <w:r w:rsidR="00484C09" w:rsidRPr="000F5404">
        <w:t xml:space="preserve">Главным в средствах обучения является: устное слово, речь учителя. Главный инструмент общения – передача знаний. </w:t>
      </w:r>
    </w:p>
    <w:p w:rsidR="00484C09" w:rsidRPr="000F5404" w:rsidRDefault="00A76BEC" w:rsidP="00A76BEC">
      <w:pPr>
        <w:pStyle w:val="Default"/>
        <w:ind w:left="567"/>
        <w:jc w:val="both"/>
      </w:pPr>
      <w:r>
        <w:tab/>
      </w:r>
      <w:r>
        <w:tab/>
      </w:r>
      <w:r w:rsidR="00484C09" w:rsidRPr="000F5404">
        <w:t xml:space="preserve">Реализовать принцип наглядности в обучении помогают визуальные средства, так как более 80 % информации </w:t>
      </w:r>
      <w:r>
        <w:t>об</w:t>
      </w:r>
      <w:r w:rsidR="00484C09" w:rsidRPr="000F5404">
        <w:t>уча</w:t>
      </w:r>
      <w:r>
        <w:t>ю</w:t>
      </w:r>
      <w:r w:rsidR="00484C09" w:rsidRPr="000F5404">
        <w:t xml:space="preserve">щиеся </w:t>
      </w:r>
      <w:proofErr w:type="gramStart"/>
      <w:r w:rsidR="00484C09" w:rsidRPr="000F5404">
        <w:t>воспринимают зрительно мы используем</w:t>
      </w:r>
      <w:proofErr w:type="gramEnd"/>
      <w:r w:rsidR="00484C09" w:rsidRPr="000F5404"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 </w:t>
      </w:r>
    </w:p>
    <w:p w:rsidR="000F5404" w:rsidRPr="000F5404" w:rsidRDefault="00A76BEC" w:rsidP="00A76BEC">
      <w:pPr>
        <w:pStyle w:val="Default"/>
        <w:ind w:left="567"/>
        <w:jc w:val="both"/>
      </w:pPr>
      <w:r>
        <w:tab/>
      </w:r>
      <w:r>
        <w:tab/>
      </w:r>
      <w:r w:rsidR="00484C09" w:rsidRPr="000F5404">
        <w:t>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Рационально сочетается компьютерная техника, И</w:t>
      </w:r>
      <w:proofErr w:type="gramStart"/>
      <w:r w:rsidR="00484C09" w:rsidRPr="000F5404">
        <w:t>КТ с др</w:t>
      </w:r>
      <w:proofErr w:type="gramEnd"/>
      <w:r w:rsidR="00484C09" w:rsidRPr="000F5404">
        <w:t>угими средствами обучения, не преувеличивается значимость использования новых информационных технологий.</w:t>
      </w:r>
      <w:r>
        <w:tab/>
      </w:r>
      <w:r w:rsidR="000F5404" w:rsidRPr="000F5404">
        <w:t>Функционирует компьютерный класс на 10 учебных мест.</w:t>
      </w:r>
    </w:p>
    <w:p w:rsidR="000F5404" w:rsidRPr="000F5404" w:rsidRDefault="00A76BEC" w:rsidP="00A76BEC">
      <w:pPr>
        <w:pStyle w:val="Default"/>
        <w:ind w:left="567"/>
        <w:jc w:val="both"/>
      </w:pPr>
      <w:r>
        <w:tab/>
      </w:r>
      <w:r w:rsidR="000F5404" w:rsidRPr="000F5404">
        <w:t xml:space="preserve">В школе имеются предметные кабинеты, оснащенные современным оборудованием в соответствии с требованиями учебных планов и программами обучения. </w:t>
      </w:r>
    </w:p>
    <w:p w:rsidR="000F5404" w:rsidRPr="000F5404" w:rsidRDefault="00A76BEC" w:rsidP="00A76BEC">
      <w:pPr>
        <w:pStyle w:val="Default"/>
        <w:ind w:left="567"/>
        <w:jc w:val="both"/>
      </w:pPr>
      <w:r>
        <w:tab/>
      </w:r>
      <w:r>
        <w:tab/>
      </w:r>
      <w:r w:rsidR="000F5404" w:rsidRPr="000F5404">
        <w:t>Для проведения уроков по предмету «Те</w:t>
      </w:r>
      <w:r w:rsidR="000F5404">
        <w:t>хнология» оборудован кабинет</w:t>
      </w:r>
      <w:r w:rsidR="000F5404" w:rsidRPr="000F5404">
        <w:t xml:space="preserve">: </w:t>
      </w:r>
      <w:r>
        <w:t xml:space="preserve">для реализации швейного и кулинарного производства. </w:t>
      </w:r>
      <w:r w:rsidR="000F5404" w:rsidRPr="000F5404">
        <w:t>Для проведения уроков физкультуры и обеспечения внеурочной занятости в школе работа</w:t>
      </w:r>
      <w:r>
        <w:t>е</w:t>
      </w:r>
      <w:r w:rsidR="000F5404" w:rsidRPr="000F5404">
        <w:t>т</w:t>
      </w:r>
      <w:r w:rsidR="000F5404">
        <w:t xml:space="preserve"> спортивный зал</w:t>
      </w:r>
      <w:r>
        <w:t>, с имеющимся спортивным инвентарём по всем разделам.</w:t>
      </w:r>
      <w:bookmarkStart w:id="0" w:name="_GoBack"/>
      <w:bookmarkEnd w:id="0"/>
      <w:r w:rsidR="000F5404" w:rsidRPr="000F5404">
        <w:t xml:space="preserve"> </w:t>
      </w:r>
    </w:p>
    <w:p w:rsidR="000F5404" w:rsidRPr="000F5404" w:rsidRDefault="000F5404" w:rsidP="00A76BEC">
      <w:pPr>
        <w:pStyle w:val="Default"/>
        <w:ind w:left="567"/>
        <w:jc w:val="both"/>
      </w:pPr>
      <w:r w:rsidRPr="000F5404">
        <w:t xml:space="preserve">Безопасное пребывание в школе обеспечено наличием: </w:t>
      </w:r>
    </w:p>
    <w:p w:rsidR="00A76BEC" w:rsidRDefault="00A76BEC" w:rsidP="00A76BEC">
      <w:pPr>
        <w:pStyle w:val="Default"/>
        <w:ind w:left="567"/>
        <w:jc w:val="both"/>
      </w:pPr>
      <w:r>
        <w:t>-</w:t>
      </w:r>
      <w:r w:rsidR="000F5404" w:rsidRPr="000F5404">
        <w:t>автоматизированной системы пожарной сигнализации;</w:t>
      </w:r>
    </w:p>
    <w:p w:rsidR="00A76BEC" w:rsidRDefault="00A76BEC" w:rsidP="00A76BEC">
      <w:pPr>
        <w:pStyle w:val="Default"/>
        <w:ind w:left="567"/>
        <w:jc w:val="both"/>
      </w:pPr>
      <w:r>
        <w:t>-дежурством работниками учреждения;</w:t>
      </w:r>
    </w:p>
    <w:p w:rsidR="00A76BEC" w:rsidRDefault="00A76BEC" w:rsidP="00A76BEC">
      <w:pPr>
        <w:pStyle w:val="Default"/>
        <w:ind w:left="567"/>
        <w:jc w:val="both"/>
      </w:pPr>
      <w:r>
        <w:t>- функциональными обязанностями работников ОУ;</w:t>
      </w:r>
    </w:p>
    <w:p w:rsidR="00A76BEC" w:rsidRDefault="00A76BEC" w:rsidP="00A76BEC">
      <w:pPr>
        <w:pStyle w:val="Default"/>
        <w:ind w:left="567"/>
        <w:jc w:val="both"/>
      </w:pPr>
      <w:r>
        <w:t>- межведомственным сотрудничеством в области обеспечения безопасности участников образовательных отношений.</w:t>
      </w:r>
    </w:p>
    <w:p w:rsidR="000F5404" w:rsidRPr="000F5404" w:rsidRDefault="000F5404" w:rsidP="00A76BEC">
      <w:pPr>
        <w:pStyle w:val="Default"/>
        <w:ind w:left="567"/>
        <w:jc w:val="both"/>
      </w:pPr>
      <w:r w:rsidRPr="000F5404">
        <w:t xml:space="preserve"> </w:t>
      </w:r>
    </w:p>
    <w:p w:rsidR="000F5404" w:rsidRPr="000F5404" w:rsidRDefault="000F5404" w:rsidP="000F5404">
      <w:pPr>
        <w:pStyle w:val="Default"/>
        <w:ind w:firstLine="567"/>
        <w:jc w:val="both"/>
      </w:pPr>
    </w:p>
    <w:p w:rsidR="00484C09" w:rsidRDefault="00484C09" w:rsidP="00484C09">
      <w:pPr>
        <w:pStyle w:val="Default"/>
        <w:rPr>
          <w:sz w:val="23"/>
          <w:szCs w:val="23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0F5404" w:rsidRDefault="000F5404" w:rsidP="00484C09">
      <w:pPr>
        <w:pStyle w:val="Default"/>
        <w:rPr>
          <w:sz w:val="28"/>
          <w:szCs w:val="28"/>
        </w:rPr>
      </w:pPr>
    </w:p>
    <w:p w:rsidR="00484C09" w:rsidRPr="000F5404" w:rsidRDefault="00484C09" w:rsidP="00484C09">
      <w:pPr>
        <w:pStyle w:val="Default"/>
        <w:rPr>
          <w:b/>
          <w:sz w:val="28"/>
          <w:szCs w:val="28"/>
        </w:rPr>
      </w:pPr>
      <w:r w:rsidRPr="000F5404">
        <w:rPr>
          <w:b/>
          <w:sz w:val="28"/>
          <w:szCs w:val="28"/>
        </w:rPr>
        <w:t xml:space="preserve">Средства воспитания </w:t>
      </w:r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Деятельность школы, состояние и уровень её работы сегодня определяется тем, что она является главным фактором жизнеспособности, сохранения и развития, одним из культурных и духовных центров. </w:t>
      </w:r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Воспитательная работа в школе ориентирована на совершенствование воспитательного процесса, направленного на развитие личности ребёнка. Личностно-ориентированное обучение и воспитание играет важную роль в системе образования. Современное образование должно быть направлено на развитие </w:t>
      </w:r>
      <w:r>
        <w:rPr>
          <w:sz w:val="23"/>
          <w:szCs w:val="23"/>
        </w:rPr>
        <w:lastRenderedPageBreak/>
        <w:t xml:space="preserve">личности человека, раскрытие его возможностей, талантов, становление самосознания, самореализации. Развитее ученика как личности (его социализация) идёт не только путём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 </w:t>
      </w:r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личностно – ориентированных технологий позволяет поставить в центр всей школьной воспитательной системы личность ребёнка, обеспечить комфортные, бесконфликтные и безопасные условия её развития, реализовать её природные потенциалы. Технологии личностной ориентации позволяют найти методы и средства обучения и воспитания, соответствующие индивидуальным особенностям каждого ребёнка, перестроить содержание образования, противопоставить авторитарному подходу к детям – атмосферу любви, заботы, сотрудничества, создают условия для творчества и самоактуализации личности. </w:t>
      </w:r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воспитательной работы </w:t>
      </w:r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Создание условий для развития социально - адаптивной, конкурентоспособной личности; личности духовно развитой, обладающей качествами гражданина-патриота,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 </w:t>
      </w:r>
      <w:proofErr w:type="gramEnd"/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</w:p>
    <w:p w:rsidR="00484C09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Гуманизация воспитательного процесса, </w:t>
      </w:r>
      <w:proofErr w:type="gramStart"/>
      <w:r>
        <w:rPr>
          <w:sz w:val="23"/>
          <w:szCs w:val="23"/>
        </w:rPr>
        <w:t>выражающаяся</w:t>
      </w:r>
      <w:proofErr w:type="gramEnd"/>
      <w:r>
        <w:rPr>
          <w:sz w:val="23"/>
          <w:szCs w:val="23"/>
        </w:rPr>
        <w:t xml:space="preserve">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развития. </w:t>
      </w:r>
    </w:p>
    <w:p w:rsidR="000F5404" w:rsidRDefault="00484C09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Поддержание и укрепление школьных традиций, способствующих созданию </w:t>
      </w:r>
      <w:proofErr w:type="gramStart"/>
      <w:r>
        <w:rPr>
          <w:sz w:val="23"/>
          <w:szCs w:val="23"/>
        </w:rPr>
        <w:t>общешкольного</w:t>
      </w:r>
      <w:proofErr w:type="gramEnd"/>
      <w:r>
        <w:rPr>
          <w:sz w:val="23"/>
          <w:szCs w:val="23"/>
        </w:rPr>
        <w:t xml:space="preserve"> коллектива, воспитанию гражданской позиции и патриотических чувств, развитию толерантных отношений среди коллектива учащихся. </w:t>
      </w:r>
    </w:p>
    <w:p w:rsidR="000F5404" w:rsidRDefault="000F5404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484C09">
        <w:rPr>
          <w:sz w:val="23"/>
          <w:szCs w:val="23"/>
        </w:rPr>
        <w:t xml:space="preserve">. Совершенствование методического мастерства классных руководителей, овладение диагностикой как средством для улучшения учебно-воспитательной работы, как инструмент. </w:t>
      </w:r>
    </w:p>
    <w:p w:rsidR="00484C09" w:rsidRDefault="000F5404" w:rsidP="000F54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84C09">
        <w:rPr>
          <w:sz w:val="23"/>
          <w:szCs w:val="23"/>
        </w:rPr>
        <w:t>. Развитие преемственности воспитательной работы началь</w:t>
      </w:r>
      <w:r>
        <w:rPr>
          <w:sz w:val="23"/>
          <w:szCs w:val="23"/>
        </w:rPr>
        <w:t>ного и среднего</w:t>
      </w:r>
      <w:r w:rsidR="00484C09">
        <w:rPr>
          <w:sz w:val="23"/>
          <w:szCs w:val="23"/>
        </w:rPr>
        <w:t xml:space="preserve"> звена через систему совместных мероприятий.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выполнения этих задач в школе созданы внутренние и внешние условия </w:t>
      </w:r>
    </w:p>
    <w:p w:rsidR="00484C09" w:rsidRDefault="00484C09" w:rsidP="000F54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Внутренние условия: </w:t>
      </w:r>
    </w:p>
    <w:p w:rsidR="00484C09" w:rsidRDefault="00484C09" w:rsidP="00484C0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система работы классных руководителей, эффективность деятельности ШМО классных руководителей; </w:t>
      </w:r>
    </w:p>
    <w:p w:rsidR="00484C09" w:rsidRDefault="00484C09" w:rsidP="00484C0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построение образовательного пространства на основе интеграции обучения, развития и воспитания с приоритето</w:t>
      </w:r>
      <w:r w:rsidR="009A4812">
        <w:rPr>
          <w:sz w:val="23"/>
          <w:szCs w:val="23"/>
        </w:rPr>
        <w:t>м последнего</w:t>
      </w:r>
      <w:r>
        <w:rPr>
          <w:sz w:val="23"/>
          <w:szCs w:val="23"/>
        </w:rPr>
        <w:t xml:space="preserve">; </w:t>
      </w:r>
    </w:p>
    <w:p w:rsidR="00484C09" w:rsidRDefault="00484C09" w:rsidP="00484C0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сохранение системы </w:t>
      </w:r>
      <w:proofErr w:type="gramStart"/>
      <w:r>
        <w:rPr>
          <w:sz w:val="23"/>
          <w:szCs w:val="23"/>
        </w:rPr>
        <w:t>дополнительного</w:t>
      </w:r>
      <w:proofErr w:type="gramEnd"/>
      <w:r>
        <w:rPr>
          <w:sz w:val="23"/>
          <w:szCs w:val="23"/>
        </w:rPr>
        <w:t xml:space="preserve"> образования (спортивные секции, кружки, клубы); </w:t>
      </w:r>
    </w:p>
    <w:p w:rsidR="00484C09" w:rsidRDefault="00484C09" w:rsidP="00484C0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система традиций школы; </w:t>
      </w:r>
    </w:p>
    <w:p w:rsidR="00484C09" w:rsidRDefault="00484C09" w:rsidP="00484C0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налажено тесное взаимодействие с родителями через систему традиционных школьных мероприятий;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создан сайт школы, который регулярно пополняется </w:t>
      </w:r>
    </w:p>
    <w:p w:rsidR="00484C09" w:rsidRDefault="00484C09" w:rsidP="00484C09">
      <w:pPr>
        <w:pStyle w:val="Default"/>
        <w:rPr>
          <w:sz w:val="23"/>
          <w:szCs w:val="23"/>
        </w:rPr>
      </w:pPr>
    </w:p>
    <w:p w:rsidR="00484C09" w:rsidRDefault="00484C09" w:rsidP="009A481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>
        <w:rPr>
          <w:b/>
          <w:bCs/>
          <w:sz w:val="23"/>
          <w:szCs w:val="23"/>
        </w:rPr>
        <w:t xml:space="preserve">внешним условиям </w:t>
      </w:r>
      <w:r>
        <w:rPr>
          <w:sz w:val="23"/>
          <w:szCs w:val="23"/>
        </w:rPr>
        <w:t xml:space="preserve">мы относим сотрудничество с социокультурными, образовательными и спортивными учреждениями села, района, в рамках которого учащиеся школы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окружающем мире. В современных условиях 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социализации: семьёй, общественными организациями, учреждениями дополнительного образования, культуры и спорта. </w:t>
      </w:r>
    </w:p>
    <w:p w:rsidR="009A4812" w:rsidRDefault="009A4812" w:rsidP="00484C09">
      <w:pPr>
        <w:pStyle w:val="Default"/>
        <w:rPr>
          <w:b/>
          <w:bCs/>
          <w:sz w:val="23"/>
          <w:szCs w:val="23"/>
        </w:rPr>
      </w:pP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Портрет выпускника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Любящий свой край и свое Отечество, знающий русский и родной язык, уважающий свой народ, его культуру и духовные традиции;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Осознающий</w:t>
      </w:r>
      <w:proofErr w:type="gramEnd"/>
      <w:r>
        <w:rPr>
          <w:sz w:val="23"/>
          <w:szCs w:val="23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осознающего свою сопричастность судьбе Отечества;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Креативно и критически мыслящий, активно и </w:t>
      </w:r>
      <w:proofErr w:type="spellStart"/>
      <w:r>
        <w:rPr>
          <w:sz w:val="23"/>
          <w:szCs w:val="23"/>
        </w:rPr>
        <w:t>целенаправлено</w:t>
      </w:r>
      <w:proofErr w:type="spellEnd"/>
      <w:r>
        <w:rPr>
          <w:sz w:val="23"/>
          <w:szCs w:val="23"/>
        </w:rPr>
        <w:t xml:space="preserve"> познающий мир, осознающий ценность образования и науки, труда и творчества для человека и общества;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Владеющий</w:t>
      </w:r>
      <w:proofErr w:type="gramEnd"/>
      <w:r>
        <w:rPr>
          <w:sz w:val="23"/>
          <w:szCs w:val="23"/>
        </w:rPr>
        <w:t xml:space="preserve"> основами научных методов познания окружающего мира;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Мотивированный</w:t>
      </w:r>
      <w:proofErr w:type="gramEnd"/>
      <w:r>
        <w:rPr>
          <w:sz w:val="23"/>
          <w:szCs w:val="23"/>
        </w:rPr>
        <w:t xml:space="preserve"> на творчество и инновационную деятельность;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Готовый</w:t>
      </w:r>
      <w:proofErr w:type="gramEnd"/>
      <w:r>
        <w:rPr>
          <w:sz w:val="23"/>
          <w:szCs w:val="23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Уважающий закон и правопорядок, осознающий ответственность перед семьей, обществом, государством, человечеством;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Осознанно выполняющего и пропагандирующего правила здорового, безопасного и экологически целесообразного образа жизни;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Подготовленного</w:t>
      </w:r>
      <w:proofErr w:type="gramEnd"/>
      <w:r>
        <w:rPr>
          <w:sz w:val="23"/>
          <w:szCs w:val="23"/>
        </w:rPr>
        <w:t xml:space="preserve"> к осознанному выбору профессии…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sz w:val="23"/>
          <w:szCs w:val="23"/>
        </w:rPr>
        <w:t>Мотивированного</w:t>
      </w:r>
      <w:proofErr w:type="gramEnd"/>
      <w:r>
        <w:rPr>
          <w:sz w:val="23"/>
          <w:szCs w:val="23"/>
        </w:rPr>
        <w:t xml:space="preserve"> на образование и самообразование в течение всей своей жизни </w:t>
      </w:r>
    </w:p>
    <w:p w:rsidR="00484C09" w:rsidRDefault="00484C09" w:rsidP="00484C09">
      <w:pPr>
        <w:pStyle w:val="Default"/>
        <w:rPr>
          <w:sz w:val="23"/>
          <w:szCs w:val="23"/>
        </w:rPr>
      </w:pP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Технологии реализации воспитательной системы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и выполнения концептуального подхода предполагается использование следующих видов деятельности: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Традиционные общешкольные мероприятия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Гражданско-патриотическая деятельность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Духовно-нравственная деятельность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Художественно-эстетическая деятельность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Спортивно-оздоровительная деятельность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Внеучебная</w:t>
      </w:r>
      <w:proofErr w:type="spellEnd"/>
      <w:r>
        <w:rPr>
          <w:sz w:val="23"/>
          <w:szCs w:val="23"/>
        </w:rPr>
        <w:t xml:space="preserve"> воспитательная деятельность в классных коллективах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</w:t>
      </w:r>
      <w:proofErr w:type="gramStart"/>
      <w:r>
        <w:rPr>
          <w:sz w:val="23"/>
          <w:szCs w:val="23"/>
        </w:rPr>
        <w:t>дополнительного</w:t>
      </w:r>
      <w:proofErr w:type="gramEnd"/>
      <w:r>
        <w:rPr>
          <w:sz w:val="23"/>
          <w:szCs w:val="23"/>
        </w:rPr>
        <w:t xml:space="preserve"> образования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Диагностика и мониторинг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взаимодействия семьи и школы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взаимодействия школы со средой </w:t>
      </w:r>
    </w:p>
    <w:p w:rsidR="00484C09" w:rsidRDefault="00484C09" w:rsidP="00484C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Материально-техническое обеспечение воспитательного процесса </w:t>
      </w:r>
    </w:p>
    <w:p w:rsidR="00484C09" w:rsidRDefault="00484C09" w:rsidP="009A4812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Воспитание понимаем как целенаправленную и педагогически управляемую деятельность по актуализации и мотивации потребностей ребёнка к саморазвитию. </w:t>
      </w:r>
    </w:p>
    <w:p w:rsidR="00484C09" w:rsidRPr="000F5404" w:rsidRDefault="00484C09" w:rsidP="00484C09">
      <w:pPr>
        <w:rPr>
          <w:sz w:val="23"/>
          <w:szCs w:val="23"/>
        </w:rPr>
      </w:pPr>
    </w:p>
    <w:p w:rsidR="00484C09" w:rsidRPr="00484C09" w:rsidRDefault="00484C09" w:rsidP="00484C09"/>
    <w:sectPr w:rsidR="00484C09" w:rsidRPr="00484C09" w:rsidSect="000F54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449F4"/>
    <w:multiLevelType w:val="hybridMultilevel"/>
    <w:tmpl w:val="930E1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FE34C"/>
    <w:multiLevelType w:val="hybridMultilevel"/>
    <w:tmpl w:val="46CDB6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57266A"/>
    <w:multiLevelType w:val="hybridMultilevel"/>
    <w:tmpl w:val="1DB5B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12D3EA"/>
    <w:multiLevelType w:val="hybridMultilevel"/>
    <w:tmpl w:val="E4DE1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4C09"/>
    <w:rsid w:val="000F5404"/>
    <w:rsid w:val="00484C09"/>
    <w:rsid w:val="009A4812"/>
    <w:rsid w:val="00A76BEC"/>
    <w:rsid w:val="00B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</cp:revision>
  <dcterms:created xsi:type="dcterms:W3CDTF">2016-02-18T13:03:00Z</dcterms:created>
  <dcterms:modified xsi:type="dcterms:W3CDTF">2018-10-02T01:09:00Z</dcterms:modified>
</cp:coreProperties>
</file>