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B2" w:rsidRDefault="00926DB2" w:rsidP="00DA4CD9">
      <w:pPr>
        <w:pStyle w:val="a"/>
        <w:jc w:val="right"/>
        <w:rPr>
          <w:rFonts w:ascii="Times New Roman" w:hAnsi="Times New Roman"/>
          <w:sz w:val="24"/>
          <w:szCs w:val="24"/>
        </w:rPr>
      </w:pPr>
      <w:r>
        <w:rPr>
          <w:rFonts w:ascii="Times New Roman" w:hAnsi="Times New Roman"/>
          <w:sz w:val="24"/>
          <w:szCs w:val="24"/>
        </w:rPr>
        <w:t xml:space="preserve">Утверждаю </w:t>
      </w:r>
    </w:p>
    <w:p w:rsidR="00926DB2" w:rsidRDefault="00926DB2" w:rsidP="00DA4CD9">
      <w:pPr>
        <w:pStyle w:val="a"/>
        <w:jc w:val="right"/>
        <w:rPr>
          <w:rFonts w:ascii="Times New Roman" w:hAnsi="Times New Roman"/>
          <w:sz w:val="24"/>
          <w:szCs w:val="24"/>
        </w:rPr>
      </w:pPr>
      <w:r>
        <w:rPr>
          <w:rFonts w:ascii="Times New Roman" w:hAnsi="Times New Roman"/>
          <w:sz w:val="24"/>
          <w:szCs w:val="24"/>
        </w:rPr>
        <w:t xml:space="preserve">Директор МОБУ Таскинской  ООШ </w:t>
      </w:r>
    </w:p>
    <w:p w:rsidR="00926DB2" w:rsidRDefault="00926DB2" w:rsidP="00DA4CD9">
      <w:pPr>
        <w:pStyle w:val="a"/>
        <w:jc w:val="right"/>
        <w:rPr>
          <w:rFonts w:ascii="Times New Roman" w:hAnsi="Times New Roman"/>
          <w:sz w:val="24"/>
          <w:szCs w:val="24"/>
        </w:rPr>
      </w:pPr>
      <w:r>
        <w:rPr>
          <w:rFonts w:ascii="Times New Roman" w:hAnsi="Times New Roman"/>
          <w:sz w:val="24"/>
          <w:szCs w:val="24"/>
        </w:rPr>
        <w:t>_________ В.А. Голуб</w:t>
      </w:r>
    </w:p>
    <w:p w:rsidR="00926DB2" w:rsidRDefault="00926DB2" w:rsidP="00DA4CD9">
      <w:pPr>
        <w:autoSpaceDE w:val="0"/>
        <w:autoSpaceDN w:val="0"/>
        <w:adjustRightInd w:val="0"/>
        <w:jc w:val="right"/>
        <w:rPr>
          <w:b/>
          <w:bCs/>
          <w:color w:val="000000"/>
          <w:sz w:val="28"/>
          <w:szCs w:val="28"/>
        </w:rPr>
      </w:pPr>
      <w:r>
        <w:t xml:space="preserve">                                                                                                                                27.08.2021  </w:t>
      </w:r>
    </w:p>
    <w:p w:rsidR="00926DB2" w:rsidRDefault="00926DB2" w:rsidP="00821005">
      <w:pPr>
        <w:autoSpaceDE w:val="0"/>
        <w:autoSpaceDN w:val="0"/>
        <w:adjustRightInd w:val="0"/>
        <w:jc w:val="center"/>
        <w:rPr>
          <w:b/>
          <w:bCs/>
          <w:color w:val="000000"/>
          <w:sz w:val="28"/>
          <w:szCs w:val="28"/>
        </w:rPr>
      </w:pPr>
    </w:p>
    <w:p w:rsidR="00926DB2" w:rsidRDefault="00926DB2" w:rsidP="00821005">
      <w:pPr>
        <w:autoSpaceDE w:val="0"/>
        <w:autoSpaceDN w:val="0"/>
        <w:adjustRightInd w:val="0"/>
        <w:jc w:val="center"/>
        <w:rPr>
          <w:b/>
          <w:bCs/>
          <w:color w:val="000000"/>
          <w:sz w:val="28"/>
          <w:szCs w:val="28"/>
        </w:rPr>
      </w:pPr>
      <w:r>
        <w:rPr>
          <w:b/>
          <w:bCs/>
          <w:color w:val="000000"/>
          <w:sz w:val="28"/>
          <w:szCs w:val="28"/>
        </w:rPr>
        <w:t>План работы МОБУ Таскинской ООШ»</w:t>
      </w:r>
    </w:p>
    <w:p w:rsidR="00926DB2" w:rsidRDefault="00926DB2" w:rsidP="00821005">
      <w:pPr>
        <w:autoSpaceDE w:val="0"/>
        <w:autoSpaceDN w:val="0"/>
        <w:adjustRightInd w:val="0"/>
        <w:jc w:val="center"/>
        <w:rPr>
          <w:b/>
          <w:bCs/>
          <w:color w:val="000000"/>
          <w:sz w:val="28"/>
          <w:szCs w:val="28"/>
        </w:rPr>
      </w:pPr>
      <w:r>
        <w:rPr>
          <w:b/>
          <w:bCs/>
          <w:color w:val="000000"/>
          <w:sz w:val="28"/>
          <w:szCs w:val="28"/>
        </w:rPr>
        <w:t>по профилактике наркомании и пропаганде здорового образа жизни</w:t>
      </w:r>
    </w:p>
    <w:p w:rsidR="00926DB2" w:rsidRDefault="00926DB2" w:rsidP="00821005">
      <w:pPr>
        <w:autoSpaceDE w:val="0"/>
        <w:autoSpaceDN w:val="0"/>
        <w:adjustRightInd w:val="0"/>
        <w:jc w:val="center"/>
        <w:rPr>
          <w:b/>
          <w:bCs/>
          <w:color w:val="000000"/>
          <w:sz w:val="28"/>
          <w:szCs w:val="28"/>
        </w:rPr>
      </w:pPr>
      <w:r>
        <w:rPr>
          <w:b/>
          <w:bCs/>
          <w:color w:val="000000"/>
          <w:sz w:val="28"/>
          <w:szCs w:val="28"/>
        </w:rPr>
        <w:t>на 2021 – 2022 учебный год</w:t>
      </w:r>
    </w:p>
    <w:p w:rsidR="00926DB2" w:rsidRDefault="00926DB2"/>
    <w:p w:rsidR="00926DB2" w:rsidRDefault="00926DB2"/>
    <w:p w:rsidR="00926DB2" w:rsidRDefault="00926DB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559"/>
        <w:gridCol w:w="1985"/>
        <w:gridCol w:w="4394"/>
        <w:gridCol w:w="1241"/>
      </w:tblGrid>
      <w:tr w:rsidR="00926DB2" w:rsidTr="00EC215B">
        <w:tc>
          <w:tcPr>
            <w:tcW w:w="392" w:type="dxa"/>
            <w:tcBorders>
              <w:right w:val="single" w:sz="4" w:space="0" w:color="auto"/>
            </w:tcBorders>
            <w:vAlign w:val="center"/>
          </w:tcPr>
          <w:p w:rsidR="00926DB2" w:rsidRPr="00EC215B" w:rsidRDefault="00926DB2" w:rsidP="00EC215B">
            <w:pPr>
              <w:autoSpaceDE w:val="0"/>
              <w:autoSpaceDN w:val="0"/>
              <w:adjustRightInd w:val="0"/>
              <w:jc w:val="center"/>
              <w:rPr>
                <w:b/>
              </w:rPr>
            </w:pPr>
            <w:r w:rsidRPr="00EC215B">
              <w:rPr>
                <w:b/>
              </w:rPr>
              <w:t>№</w:t>
            </w:r>
          </w:p>
        </w:tc>
        <w:tc>
          <w:tcPr>
            <w:tcW w:w="1559" w:type="dxa"/>
            <w:tcBorders>
              <w:left w:val="single" w:sz="4" w:space="0" w:color="auto"/>
            </w:tcBorders>
            <w:vAlign w:val="center"/>
          </w:tcPr>
          <w:p w:rsidR="00926DB2" w:rsidRPr="00EC215B" w:rsidRDefault="00926DB2" w:rsidP="00EC215B">
            <w:pPr>
              <w:autoSpaceDE w:val="0"/>
              <w:autoSpaceDN w:val="0"/>
              <w:adjustRightInd w:val="0"/>
              <w:jc w:val="center"/>
              <w:rPr>
                <w:b/>
              </w:rPr>
            </w:pPr>
            <w:r w:rsidRPr="00EC215B">
              <w:rPr>
                <w:b/>
              </w:rPr>
              <w:t>Направление</w:t>
            </w:r>
          </w:p>
          <w:p w:rsidR="00926DB2" w:rsidRPr="00EC215B" w:rsidRDefault="00926DB2" w:rsidP="00EC215B">
            <w:pPr>
              <w:autoSpaceDE w:val="0"/>
              <w:autoSpaceDN w:val="0"/>
              <w:adjustRightInd w:val="0"/>
              <w:jc w:val="center"/>
              <w:rPr>
                <w:b/>
              </w:rPr>
            </w:pPr>
            <w:r w:rsidRPr="00EC215B">
              <w:rPr>
                <w:b/>
              </w:rPr>
              <w:t>деятельности</w:t>
            </w:r>
          </w:p>
        </w:tc>
        <w:tc>
          <w:tcPr>
            <w:tcW w:w="1985" w:type="dxa"/>
            <w:vAlign w:val="center"/>
          </w:tcPr>
          <w:p w:rsidR="00926DB2" w:rsidRPr="00EC215B" w:rsidRDefault="00926DB2" w:rsidP="00EC215B">
            <w:pPr>
              <w:autoSpaceDE w:val="0"/>
              <w:autoSpaceDN w:val="0"/>
              <w:adjustRightInd w:val="0"/>
              <w:jc w:val="center"/>
              <w:rPr>
                <w:b/>
              </w:rPr>
            </w:pPr>
            <w:r w:rsidRPr="00EC215B">
              <w:rPr>
                <w:b/>
              </w:rPr>
              <w:t>Мероприятия</w:t>
            </w:r>
          </w:p>
        </w:tc>
        <w:tc>
          <w:tcPr>
            <w:tcW w:w="4394" w:type="dxa"/>
            <w:vAlign w:val="center"/>
          </w:tcPr>
          <w:p w:rsidR="00926DB2" w:rsidRPr="00EC215B" w:rsidRDefault="00926DB2" w:rsidP="00EC215B">
            <w:pPr>
              <w:autoSpaceDE w:val="0"/>
              <w:autoSpaceDN w:val="0"/>
              <w:adjustRightInd w:val="0"/>
              <w:jc w:val="center"/>
              <w:rPr>
                <w:b/>
              </w:rPr>
            </w:pPr>
            <w:r w:rsidRPr="00EC215B">
              <w:rPr>
                <w:b/>
              </w:rPr>
              <w:t>Рекомендации</w:t>
            </w:r>
          </w:p>
        </w:tc>
        <w:tc>
          <w:tcPr>
            <w:tcW w:w="1241" w:type="dxa"/>
          </w:tcPr>
          <w:p w:rsidR="00926DB2" w:rsidRPr="00EC215B" w:rsidRDefault="00926DB2" w:rsidP="00EC215B">
            <w:pPr>
              <w:jc w:val="center"/>
              <w:rPr>
                <w:b/>
              </w:rPr>
            </w:pPr>
          </w:p>
          <w:p w:rsidR="00926DB2" w:rsidRPr="00EC215B" w:rsidRDefault="00926DB2" w:rsidP="00EC215B">
            <w:pPr>
              <w:jc w:val="center"/>
              <w:rPr>
                <w:b/>
              </w:rPr>
            </w:pPr>
            <w:r w:rsidRPr="00EC215B">
              <w:rPr>
                <w:b/>
              </w:rPr>
              <w:t>Дата</w:t>
            </w:r>
          </w:p>
        </w:tc>
      </w:tr>
      <w:tr w:rsidR="00926DB2" w:rsidTr="00EC215B">
        <w:tc>
          <w:tcPr>
            <w:tcW w:w="392" w:type="dxa"/>
            <w:tcBorders>
              <w:right w:val="single" w:sz="4" w:space="0" w:color="auto"/>
            </w:tcBorders>
          </w:tcPr>
          <w:p w:rsidR="00926DB2" w:rsidRPr="00EC215B" w:rsidRDefault="00926DB2">
            <w:r w:rsidRPr="00EC215B">
              <w:rPr>
                <w:sz w:val="22"/>
                <w:szCs w:val="22"/>
              </w:rPr>
              <w:t>1</w:t>
            </w:r>
          </w:p>
        </w:tc>
        <w:tc>
          <w:tcPr>
            <w:tcW w:w="1559" w:type="dxa"/>
            <w:tcBorders>
              <w:left w:val="single" w:sz="4" w:space="0" w:color="auto"/>
            </w:tcBorders>
          </w:tcPr>
          <w:p w:rsidR="00926DB2" w:rsidRPr="00EC215B" w:rsidRDefault="00926DB2" w:rsidP="00EC215B">
            <w:pPr>
              <w:autoSpaceDE w:val="0"/>
              <w:autoSpaceDN w:val="0"/>
              <w:adjustRightInd w:val="0"/>
              <w:ind w:left="60" w:right="60"/>
            </w:pPr>
            <w:r w:rsidRPr="00EC215B">
              <w:rPr>
                <w:sz w:val="22"/>
                <w:szCs w:val="22"/>
              </w:rPr>
              <w:t>Инструктивно-методическая работа с педагогами</w:t>
            </w:r>
          </w:p>
        </w:tc>
        <w:tc>
          <w:tcPr>
            <w:tcW w:w="1985" w:type="dxa"/>
          </w:tcPr>
          <w:p w:rsidR="00926DB2" w:rsidRPr="00EC215B" w:rsidRDefault="00926DB2" w:rsidP="00EC215B">
            <w:pPr>
              <w:autoSpaceDE w:val="0"/>
              <w:autoSpaceDN w:val="0"/>
              <w:adjustRightInd w:val="0"/>
              <w:ind w:left="60" w:right="60"/>
            </w:pPr>
            <w:r w:rsidRPr="00EC215B">
              <w:rPr>
                <w:sz w:val="22"/>
                <w:szCs w:val="22"/>
              </w:rPr>
              <w:t>Утверждение плана работы школы по профилактике наркомании</w:t>
            </w:r>
          </w:p>
        </w:tc>
        <w:tc>
          <w:tcPr>
            <w:tcW w:w="4394" w:type="dxa"/>
          </w:tcPr>
          <w:p w:rsidR="00926DB2" w:rsidRPr="00EC215B" w:rsidRDefault="00926DB2" w:rsidP="00EC215B">
            <w:pPr>
              <w:autoSpaceDE w:val="0"/>
              <w:autoSpaceDN w:val="0"/>
              <w:adjustRightInd w:val="0"/>
              <w:ind w:left="33" w:right="60"/>
            </w:pPr>
            <w:r w:rsidRPr="00EC215B">
              <w:rPr>
                <w:sz w:val="22"/>
                <w:szCs w:val="22"/>
              </w:rPr>
              <w:t>Особое внимание следует обратить на обеспечение безопасного отдыха учащихся, исключающего употребление алкоголя и наркотиков. Для этого необходимо усилить контроль со стороны классных руководителей, а также назначить дежурных из числа родителей, учащихся старших классов</w:t>
            </w:r>
          </w:p>
          <w:p w:rsidR="00926DB2" w:rsidRPr="00EC215B" w:rsidRDefault="00926DB2" w:rsidP="00EC215B">
            <w:pPr>
              <w:autoSpaceDE w:val="0"/>
              <w:autoSpaceDN w:val="0"/>
              <w:adjustRightInd w:val="0"/>
              <w:ind w:left="33" w:right="60"/>
            </w:pPr>
            <w:r w:rsidRPr="00EC215B">
              <w:rPr>
                <w:sz w:val="22"/>
                <w:szCs w:val="22"/>
              </w:rPr>
              <w:t xml:space="preserve">Привлечение учащихся в кружки, секции, клубы и т.д. </w:t>
            </w:r>
          </w:p>
          <w:p w:rsidR="00926DB2" w:rsidRPr="00EC215B" w:rsidRDefault="00926DB2" w:rsidP="00EC215B">
            <w:pPr>
              <w:autoSpaceDE w:val="0"/>
              <w:autoSpaceDN w:val="0"/>
              <w:adjustRightInd w:val="0"/>
              <w:ind w:left="33" w:right="60"/>
            </w:pPr>
            <w:r w:rsidRPr="00EC215B">
              <w:rPr>
                <w:sz w:val="22"/>
                <w:szCs w:val="22"/>
              </w:rPr>
              <w:t>Ответственные: зам. директора по УВР, педагоги ДО</w:t>
            </w:r>
          </w:p>
          <w:p w:rsidR="00926DB2" w:rsidRPr="00EC215B" w:rsidRDefault="00926DB2" w:rsidP="00EC215B">
            <w:pPr>
              <w:autoSpaceDE w:val="0"/>
              <w:autoSpaceDN w:val="0"/>
              <w:adjustRightInd w:val="0"/>
              <w:ind w:left="60" w:right="60"/>
            </w:pPr>
          </w:p>
          <w:p w:rsidR="00926DB2" w:rsidRPr="00EC215B" w:rsidRDefault="00926DB2" w:rsidP="00EC215B">
            <w:pPr>
              <w:autoSpaceDE w:val="0"/>
              <w:autoSpaceDN w:val="0"/>
              <w:adjustRightInd w:val="0"/>
              <w:ind w:left="60" w:right="60"/>
            </w:pPr>
            <w:r w:rsidRPr="00EC215B">
              <w:rPr>
                <w:sz w:val="22"/>
                <w:szCs w:val="22"/>
              </w:rPr>
              <w:t xml:space="preserve"> </w:t>
            </w:r>
          </w:p>
        </w:tc>
        <w:tc>
          <w:tcPr>
            <w:tcW w:w="1241" w:type="dxa"/>
          </w:tcPr>
          <w:p w:rsidR="00926DB2" w:rsidRPr="00EC215B" w:rsidRDefault="00926DB2">
            <w:r w:rsidRPr="00EC215B">
              <w:rPr>
                <w:sz w:val="22"/>
                <w:szCs w:val="22"/>
              </w:rPr>
              <w:t>сентябрь</w:t>
            </w:r>
          </w:p>
        </w:tc>
      </w:tr>
      <w:tr w:rsidR="00926DB2" w:rsidTr="00EC215B">
        <w:tc>
          <w:tcPr>
            <w:tcW w:w="392" w:type="dxa"/>
            <w:tcBorders>
              <w:right w:val="single" w:sz="4" w:space="0" w:color="auto"/>
            </w:tcBorders>
          </w:tcPr>
          <w:p w:rsidR="00926DB2" w:rsidRPr="00EC215B" w:rsidRDefault="00926DB2">
            <w:r w:rsidRPr="00EC215B">
              <w:rPr>
                <w:sz w:val="22"/>
                <w:szCs w:val="22"/>
              </w:rPr>
              <w:t>2</w:t>
            </w:r>
          </w:p>
        </w:tc>
        <w:tc>
          <w:tcPr>
            <w:tcW w:w="1559" w:type="dxa"/>
            <w:tcBorders>
              <w:left w:val="single" w:sz="4" w:space="0" w:color="auto"/>
            </w:tcBorders>
          </w:tcPr>
          <w:p w:rsidR="00926DB2" w:rsidRPr="00EC215B" w:rsidRDefault="00926DB2"/>
        </w:tc>
        <w:tc>
          <w:tcPr>
            <w:tcW w:w="1985" w:type="dxa"/>
          </w:tcPr>
          <w:p w:rsidR="00926DB2" w:rsidRPr="00EC215B" w:rsidRDefault="00926DB2">
            <w:r w:rsidRPr="00EC215B">
              <w:rPr>
                <w:sz w:val="22"/>
                <w:szCs w:val="22"/>
              </w:rPr>
              <w:t>Беседа «Кто такие наркоманы?»</w:t>
            </w:r>
          </w:p>
        </w:tc>
        <w:tc>
          <w:tcPr>
            <w:tcW w:w="4394" w:type="dxa"/>
          </w:tcPr>
          <w:p w:rsidR="00926DB2" w:rsidRPr="00EC215B" w:rsidRDefault="00926DB2" w:rsidP="00EC215B">
            <w:pPr>
              <w:autoSpaceDE w:val="0"/>
              <w:autoSpaceDN w:val="0"/>
              <w:adjustRightInd w:val="0"/>
              <w:ind w:left="60" w:right="60"/>
            </w:pPr>
            <w:r w:rsidRPr="00EC215B">
              <w:rPr>
                <w:sz w:val="22"/>
                <w:szCs w:val="22"/>
              </w:rPr>
              <w:t xml:space="preserve">Для учащихся 5-6 классов. </w:t>
            </w:r>
          </w:p>
          <w:p w:rsidR="00926DB2" w:rsidRPr="00EC215B" w:rsidRDefault="00926DB2" w:rsidP="00821005">
            <w:r w:rsidRPr="00EC215B">
              <w:rPr>
                <w:sz w:val="22"/>
                <w:szCs w:val="22"/>
              </w:rPr>
              <w:t xml:space="preserve">В начале беседы  детям предлагается рассказать о том, что такое наркомания, каким они представляют себе человека, употребляющего наркотики. Как правило, полученный образ будет отрицательным. Это во многом объясняется тем, что, стремясь показать опасность самого явления наркомании, мы   чаще  всего приводим  детям как можно больше отрицательной информации. </w:t>
            </w:r>
          </w:p>
        </w:tc>
        <w:tc>
          <w:tcPr>
            <w:tcW w:w="1241" w:type="dxa"/>
          </w:tcPr>
          <w:p w:rsidR="00926DB2" w:rsidRPr="00EC215B" w:rsidRDefault="00926DB2">
            <w:r w:rsidRPr="00EC215B">
              <w:rPr>
                <w:sz w:val="22"/>
                <w:szCs w:val="22"/>
              </w:rPr>
              <w:t>сентябрь</w:t>
            </w:r>
          </w:p>
        </w:tc>
      </w:tr>
      <w:tr w:rsidR="00926DB2" w:rsidTr="00EC215B">
        <w:tc>
          <w:tcPr>
            <w:tcW w:w="392" w:type="dxa"/>
            <w:tcBorders>
              <w:right w:val="single" w:sz="4" w:space="0" w:color="auto"/>
            </w:tcBorders>
          </w:tcPr>
          <w:p w:rsidR="00926DB2" w:rsidRPr="00EC215B" w:rsidRDefault="00926DB2">
            <w:r w:rsidRPr="00EC215B">
              <w:rPr>
                <w:sz w:val="22"/>
                <w:szCs w:val="22"/>
              </w:rPr>
              <w:t>3</w:t>
            </w:r>
          </w:p>
        </w:tc>
        <w:tc>
          <w:tcPr>
            <w:tcW w:w="1559" w:type="dxa"/>
            <w:tcBorders>
              <w:left w:val="single" w:sz="4" w:space="0" w:color="auto"/>
            </w:tcBorders>
          </w:tcPr>
          <w:p w:rsidR="00926DB2" w:rsidRPr="00EC215B" w:rsidRDefault="00926DB2"/>
        </w:tc>
        <w:tc>
          <w:tcPr>
            <w:tcW w:w="1985" w:type="dxa"/>
          </w:tcPr>
          <w:p w:rsidR="00926DB2" w:rsidRPr="00EC215B" w:rsidRDefault="00926DB2">
            <w:r w:rsidRPr="00EC215B">
              <w:rPr>
                <w:sz w:val="22"/>
                <w:szCs w:val="22"/>
              </w:rPr>
              <w:t>Классный час «Жизнь на острие иглы» 8-9 кл</w:t>
            </w:r>
          </w:p>
        </w:tc>
        <w:tc>
          <w:tcPr>
            <w:tcW w:w="4394" w:type="dxa"/>
          </w:tcPr>
          <w:p w:rsidR="00926DB2" w:rsidRPr="00EC215B" w:rsidRDefault="00926DB2" w:rsidP="00EC215B">
            <w:pPr>
              <w:autoSpaceDE w:val="0"/>
              <w:autoSpaceDN w:val="0"/>
              <w:adjustRightInd w:val="0"/>
              <w:ind w:left="60" w:right="60"/>
            </w:pPr>
            <w:r w:rsidRPr="00EC215B">
              <w:rPr>
                <w:sz w:val="22"/>
                <w:szCs w:val="22"/>
              </w:rPr>
              <w:t>Данная беседа позволяет учителю сделать первоначальные выводы о характере отношения детей к проблеме наркомании, определить глубину их знаний. Центральными вопросами беседы являются: поиск причин, по которым год  объявляется годом  борьбы с  наркоманией;  наркоситуация в России, регионе (доклад учеников, газетные хроники); причины роста наркомании и пути решения проблемы</w:t>
            </w:r>
          </w:p>
        </w:tc>
        <w:tc>
          <w:tcPr>
            <w:tcW w:w="1241" w:type="dxa"/>
          </w:tcPr>
          <w:p w:rsidR="00926DB2" w:rsidRPr="00EC215B" w:rsidRDefault="00926DB2">
            <w:r w:rsidRPr="00EC215B">
              <w:rPr>
                <w:sz w:val="22"/>
                <w:szCs w:val="22"/>
              </w:rPr>
              <w:t>сентябрь</w:t>
            </w:r>
          </w:p>
        </w:tc>
      </w:tr>
      <w:tr w:rsidR="00926DB2" w:rsidTr="00EC215B">
        <w:tc>
          <w:tcPr>
            <w:tcW w:w="392" w:type="dxa"/>
            <w:tcBorders>
              <w:right w:val="single" w:sz="4" w:space="0" w:color="auto"/>
            </w:tcBorders>
          </w:tcPr>
          <w:p w:rsidR="00926DB2" w:rsidRPr="00EC215B" w:rsidRDefault="00926DB2">
            <w:r w:rsidRPr="00EC215B">
              <w:rPr>
                <w:sz w:val="22"/>
                <w:szCs w:val="22"/>
              </w:rPr>
              <w:t>4</w:t>
            </w:r>
          </w:p>
        </w:tc>
        <w:tc>
          <w:tcPr>
            <w:tcW w:w="1559" w:type="dxa"/>
            <w:tcBorders>
              <w:left w:val="single" w:sz="4" w:space="0" w:color="auto"/>
            </w:tcBorders>
          </w:tcPr>
          <w:p w:rsidR="00926DB2" w:rsidRPr="00EC215B" w:rsidRDefault="00926DB2" w:rsidP="00EC215B">
            <w:pPr>
              <w:autoSpaceDE w:val="0"/>
              <w:autoSpaceDN w:val="0"/>
              <w:adjustRightInd w:val="0"/>
              <w:ind w:left="30" w:right="30"/>
            </w:pPr>
            <w:r w:rsidRPr="00EC215B">
              <w:rPr>
                <w:sz w:val="22"/>
                <w:szCs w:val="22"/>
              </w:rPr>
              <w:t>Неделя физкультуры и спорта</w:t>
            </w:r>
          </w:p>
        </w:tc>
        <w:tc>
          <w:tcPr>
            <w:tcW w:w="1985" w:type="dxa"/>
          </w:tcPr>
          <w:p w:rsidR="00926DB2" w:rsidRPr="00EC215B" w:rsidRDefault="00926DB2" w:rsidP="00EC215B">
            <w:pPr>
              <w:autoSpaceDE w:val="0"/>
              <w:autoSpaceDN w:val="0"/>
              <w:adjustRightInd w:val="0"/>
              <w:ind w:left="30" w:right="30"/>
            </w:pPr>
            <w:r w:rsidRPr="00EC215B">
              <w:rPr>
                <w:sz w:val="22"/>
                <w:szCs w:val="22"/>
              </w:rPr>
              <w:t>Соревнования по « велогонкам»</w:t>
            </w:r>
          </w:p>
        </w:tc>
        <w:tc>
          <w:tcPr>
            <w:tcW w:w="4394" w:type="dxa"/>
          </w:tcPr>
          <w:p w:rsidR="00926DB2" w:rsidRPr="00EC215B" w:rsidRDefault="00926DB2" w:rsidP="00EC215B">
            <w:pPr>
              <w:autoSpaceDE w:val="0"/>
              <w:autoSpaceDN w:val="0"/>
              <w:adjustRightInd w:val="0"/>
              <w:ind w:left="60" w:right="60"/>
            </w:pPr>
          </w:p>
        </w:tc>
        <w:tc>
          <w:tcPr>
            <w:tcW w:w="1241" w:type="dxa"/>
          </w:tcPr>
          <w:p w:rsidR="00926DB2" w:rsidRPr="00EC215B" w:rsidRDefault="00926DB2">
            <w:r w:rsidRPr="00EC215B">
              <w:rPr>
                <w:sz w:val="22"/>
                <w:szCs w:val="22"/>
              </w:rPr>
              <w:t>октябрь</w:t>
            </w:r>
          </w:p>
        </w:tc>
      </w:tr>
      <w:tr w:rsidR="00926DB2" w:rsidTr="00EC215B">
        <w:tc>
          <w:tcPr>
            <w:tcW w:w="392" w:type="dxa"/>
            <w:tcBorders>
              <w:right w:val="single" w:sz="4" w:space="0" w:color="auto"/>
            </w:tcBorders>
          </w:tcPr>
          <w:p w:rsidR="00926DB2" w:rsidRPr="00EC215B" w:rsidRDefault="00926DB2"/>
        </w:tc>
        <w:tc>
          <w:tcPr>
            <w:tcW w:w="1559" w:type="dxa"/>
            <w:tcBorders>
              <w:left w:val="single" w:sz="4" w:space="0" w:color="auto"/>
            </w:tcBorders>
          </w:tcPr>
          <w:p w:rsidR="00926DB2" w:rsidRPr="00EC215B" w:rsidRDefault="00926DB2" w:rsidP="00EC215B">
            <w:pPr>
              <w:autoSpaceDE w:val="0"/>
              <w:autoSpaceDN w:val="0"/>
              <w:adjustRightInd w:val="0"/>
              <w:ind w:left="30" w:right="30"/>
            </w:pPr>
          </w:p>
        </w:tc>
        <w:tc>
          <w:tcPr>
            <w:tcW w:w="1985" w:type="dxa"/>
          </w:tcPr>
          <w:p w:rsidR="00926DB2" w:rsidRPr="00EC215B" w:rsidRDefault="00926DB2" w:rsidP="00EC215B">
            <w:pPr>
              <w:autoSpaceDE w:val="0"/>
              <w:autoSpaceDN w:val="0"/>
              <w:adjustRightInd w:val="0"/>
              <w:ind w:left="30" w:right="30"/>
            </w:pPr>
            <w:r w:rsidRPr="00EC215B">
              <w:rPr>
                <w:sz w:val="22"/>
                <w:szCs w:val="22"/>
              </w:rPr>
              <w:t xml:space="preserve"> Лекция</w:t>
            </w:r>
          </w:p>
          <w:p w:rsidR="00926DB2" w:rsidRPr="00EC215B" w:rsidRDefault="00926DB2" w:rsidP="00EC215B">
            <w:pPr>
              <w:autoSpaceDE w:val="0"/>
              <w:autoSpaceDN w:val="0"/>
              <w:adjustRightInd w:val="0"/>
              <w:ind w:left="30" w:right="30"/>
            </w:pPr>
            <w:r>
              <w:rPr>
                <w:sz w:val="22"/>
                <w:szCs w:val="22"/>
              </w:rPr>
              <w:t>«Основы личной гигиены»</w:t>
            </w:r>
            <w:r w:rsidRPr="00EC215B">
              <w:rPr>
                <w:sz w:val="22"/>
                <w:szCs w:val="22"/>
              </w:rPr>
              <w:t>, «Что нужно знать о наркотиках»,)</w:t>
            </w:r>
          </w:p>
        </w:tc>
        <w:tc>
          <w:tcPr>
            <w:tcW w:w="4394" w:type="dxa"/>
          </w:tcPr>
          <w:p w:rsidR="00926DB2" w:rsidRPr="00EC215B" w:rsidRDefault="00926DB2" w:rsidP="00EC215B">
            <w:pPr>
              <w:autoSpaceDE w:val="0"/>
              <w:autoSpaceDN w:val="0"/>
              <w:adjustRightInd w:val="0"/>
              <w:ind w:left="60" w:right="60"/>
            </w:pPr>
            <w:r w:rsidRPr="00EC215B">
              <w:rPr>
                <w:sz w:val="22"/>
                <w:szCs w:val="22"/>
              </w:rPr>
              <w:t>«Что нужно знать о наркотиках», «Мои права и обязанности» (при участии инспектора по делам несовершеннолетних) 7-9кл</w:t>
            </w:r>
          </w:p>
        </w:tc>
        <w:tc>
          <w:tcPr>
            <w:tcW w:w="1241" w:type="dxa"/>
          </w:tcPr>
          <w:p w:rsidR="00926DB2" w:rsidRPr="00EC215B" w:rsidRDefault="00926DB2">
            <w:r w:rsidRPr="00EC215B">
              <w:rPr>
                <w:sz w:val="22"/>
                <w:szCs w:val="22"/>
              </w:rPr>
              <w:t>ноябрь</w:t>
            </w:r>
          </w:p>
        </w:tc>
      </w:tr>
      <w:tr w:rsidR="00926DB2" w:rsidTr="00EC215B">
        <w:tc>
          <w:tcPr>
            <w:tcW w:w="392" w:type="dxa"/>
            <w:tcBorders>
              <w:right w:val="single" w:sz="4" w:space="0" w:color="auto"/>
            </w:tcBorders>
          </w:tcPr>
          <w:p w:rsidR="00926DB2" w:rsidRPr="00EC215B" w:rsidRDefault="00926DB2">
            <w:r w:rsidRPr="00EC215B">
              <w:rPr>
                <w:sz w:val="22"/>
                <w:szCs w:val="22"/>
              </w:rPr>
              <w:t>5</w:t>
            </w:r>
          </w:p>
        </w:tc>
        <w:tc>
          <w:tcPr>
            <w:tcW w:w="1559" w:type="dxa"/>
            <w:tcBorders>
              <w:left w:val="single" w:sz="4" w:space="0" w:color="auto"/>
            </w:tcBorders>
          </w:tcPr>
          <w:p w:rsidR="00926DB2" w:rsidRPr="00EC215B" w:rsidRDefault="00926DB2" w:rsidP="00EC215B">
            <w:pPr>
              <w:autoSpaceDE w:val="0"/>
              <w:autoSpaceDN w:val="0"/>
              <w:adjustRightInd w:val="0"/>
              <w:ind w:left="30" w:right="30"/>
            </w:pPr>
            <w:r w:rsidRPr="00EC215B">
              <w:rPr>
                <w:sz w:val="22"/>
                <w:szCs w:val="22"/>
              </w:rPr>
              <w:t>Спортивные соревнования</w:t>
            </w:r>
          </w:p>
        </w:tc>
        <w:tc>
          <w:tcPr>
            <w:tcW w:w="1985" w:type="dxa"/>
          </w:tcPr>
          <w:p w:rsidR="00926DB2" w:rsidRPr="00EC215B" w:rsidRDefault="00926DB2" w:rsidP="00EC215B">
            <w:pPr>
              <w:autoSpaceDE w:val="0"/>
              <w:autoSpaceDN w:val="0"/>
              <w:adjustRightInd w:val="0"/>
              <w:ind w:left="30" w:right="30"/>
            </w:pPr>
            <w:r w:rsidRPr="00EC215B">
              <w:rPr>
                <w:sz w:val="22"/>
                <w:szCs w:val="22"/>
              </w:rPr>
              <w:t xml:space="preserve"> «Мы выбираем ЗОЖ»</w:t>
            </w:r>
          </w:p>
        </w:tc>
        <w:tc>
          <w:tcPr>
            <w:tcW w:w="4394" w:type="dxa"/>
          </w:tcPr>
          <w:p w:rsidR="00926DB2" w:rsidRPr="00EC215B" w:rsidRDefault="00926DB2" w:rsidP="00EC215B">
            <w:pPr>
              <w:autoSpaceDE w:val="0"/>
              <w:autoSpaceDN w:val="0"/>
              <w:adjustRightInd w:val="0"/>
              <w:ind w:left="60" w:right="60"/>
            </w:pPr>
            <w:r w:rsidRPr="00EC215B">
              <w:rPr>
                <w:sz w:val="22"/>
                <w:szCs w:val="22"/>
              </w:rPr>
              <w:t>1-9кл</w:t>
            </w:r>
          </w:p>
        </w:tc>
        <w:tc>
          <w:tcPr>
            <w:tcW w:w="1241" w:type="dxa"/>
          </w:tcPr>
          <w:p w:rsidR="00926DB2" w:rsidRPr="00EC215B" w:rsidRDefault="00926DB2">
            <w:r w:rsidRPr="00EC215B">
              <w:rPr>
                <w:sz w:val="22"/>
                <w:szCs w:val="22"/>
              </w:rPr>
              <w:t>декабрь</w:t>
            </w:r>
          </w:p>
        </w:tc>
      </w:tr>
      <w:tr w:rsidR="00926DB2" w:rsidTr="00EC215B">
        <w:tc>
          <w:tcPr>
            <w:tcW w:w="392" w:type="dxa"/>
            <w:tcBorders>
              <w:right w:val="single" w:sz="4" w:space="0" w:color="auto"/>
            </w:tcBorders>
          </w:tcPr>
          <w:p w:rsidR="00926DB2" w:rsidRPr="00EC215B" w:rsidRDefault="00926DB2">
            <w:r w:rsidRPr="00EC215B">
              <w:rPr>
                <w:sz w:val="22"/>
                <w:szCs w:val="22"/>
              </w:rPr>
              <w:t>6</w:t>
            </w:r>
          </w:p>
        </w:tc>
        <w:tc>
          <w:tcPr>
            <w:tcW w:w="1559" w:type="dxa"/>
            <w:tcBorders>
              <w:left w:val="single" w:sz="4" w:space="0" w:color="auto"/>
            </w:tcBorders>
          </w:tcPr>
          <w:p w:rsidR="00926DB2" w:rsidRPr="00EC215B" w:rsidRDefault="00926DB2" w:rsidP="00EC215B">
            <w:pPr>
              <w:autoSpaceDE w:val="0"/>
              <w:autoSpaceDN w:val="0"/>
              <w:adjustRightInd w:val="0"/>
              <w:ind w:left="60" w:right="60"/>
            </w:pPr>
            <w:r w:rsidRPr="00EC215B">
              <w:rPr>
                <w:sz w:val="22"/>
                <w:szCs w:val="22"/>
              </w:rPr>
              <w:t xml:space="preserve">Организация  </w:t>
            </w:r>
          </w:p>
          <w:p w:rsidR="00926DB2" w:rsidRPr="00EC215B" w:rsidRDefault="00926DB2" w:rsidP="00EC215B">
            <w:pPr>
              <w:autoSpaceDE w:val="0"/>
              <w:autoSpaceDN w:val="0"/>
              <w:adjustRightInd w:val="0"/>
              <w:ind w:left="60" w:right="60"/>
            </w:pPr>
            <w:r w:rsidRPr="00EC215B">
              <w:rPr>
                <w:sz w:val="22"/>
                <w:szCs w:val="22"/>
              </w:rPr>
              <w:t xml:space="preserve">коллективных </w:t>
            </w:r>
          </w:p>
          <w:p w:rsidR="00926DB2" w:rsidRPr="00EC215B" w:rsidRDefault="00926DB2" w:rsidP="00EC215B">
            <w:pPr>
              <w:autoSpaceDE w:val="0"/>
              <w:autoSpaceDN w:val="0"/>
              <w:adjustRightInd w:val="0"/>
              <w:ind w:left="60" w:right="60"/>
            </w:pPr>
            <w:r w:rsidRPr="00EC215B">
              <w:rPr>
                <w:sz w:val="22"/>
                <w:szCs w:val="22"/>
              </w:rPr>
              <w:t>творческих дел</w:t>
            </w:r>
          </w:p>
        </w:tc>
        <w:tc>
          <w:tcPr>
            <w:tcW w:w="1985" w:type="dxa"/>
            <w:tcBorders>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Викторина «Наши вредные привычки»</w:t>
            </w:r>
          </w:p>
          <w:p w:rsidR="00926DB2" w:rsidRPr="00EC215B" w:rsidRDefault="00926DB2" w:rsidP="00EC215B">
            <w:pPr>
              <w:autoSpaceDE w:val="0"/>
              <w:autoSpaceDN w:val="0"/>
              <w:adjustRightInd w:val="0"/>
              <w:ind w:left="60" w:right="60"/>
            </w:pPr>
          </w:p>
          <w:p w:rsidR="00926DB2" w:rsidRPr="00EC215B" w:rsidRDefault="00926DB2" w:rsidP="00EC215B">
            <w:pPr>
              <w:autoSpaceDE w:val="0"/>
              <w:autoSpaceDN w:val="0"/>
              <w:adjustRightInd w:val="0"/>
              <w:ind w:left="60" w:right="60"/>
            </w:pPr>
          </w:p>
        </w:tc>
        <w:tc>
          <w:tcPr>
            <w:tcW w:w="4394" w:type="dxa"/>
            <w:tcBorders>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Для учащихся 1–3 классов</w:t>
            </w:r>
          </w:p>
          <w:p w:rsidR="00926DB2" w:rsidRPr="00EC215B" w:rsidRDefault="00926DB2" w:rsidP="00EC215B">
            <w:pPr>
              <w:autoSpaceDE w:val="0"/>
              <w:autoSpaceDN w:val="0"/>
              <w:adjustRightInd w:val="0"/>
              <w:ind w:left="60" w:right="60"/>
              <w:rPr>
                <w:color w:val="FF00FF"/>
              </w:rPr>
            </w:pPr>
          </w:p>
          <w:p w:rsidR="00926DB2" w:rsidRPr="00EC215B" w:rsidRDefault="00926DB2" w:rsidP="00EC215B">
            <w:pPr>
              <w:autoSpaceDE w:val="0"/>
              <w:autoSpaceDN w:val="0"/>
              <w:adjustRightInd w:val="0"/>
              <w:ind w:left="60" w:right="60"/>
            </w:pPr>
          </w:p>
          <w:p w:rsidR="00926DB2" w:rsidRPr="00EC215B" w:rsidRDefault="00926DB2" w:rsidP="00EC215B">
            <w:pPr>
              <w:autoSpaceDE w:val="0"/>
              <w:autoSpaceDN w:val="0"/>
              <w:adjustRightInd w:val="0"/>
              <w:ind w:left="60" w:right="60"/>
            </w:pPr>
          </w:p>
          <w:p w:rsidR="00926DB2" w:rsidRPr="00EC215B" w:rsidRDefault="00926DB2" w:rsidP="00EC215B">
            <w:pPr>
              <w:autoSpaceDE w:val="0"/>
              <w:autoSpaceDN w:val="0"/>
              <w:adjustRightInd w:val="0"/>
              <w:ind w:left="60" w:right="60"/>
            </w:pPr>
          </w:p>
        </w:tc>
        <w:tc>
          <w:tcPr>
            <w:tcW w:w="1241" w:type="dxa"/>
            <w:tcBorders>
              <w:bottom w:val="single" w:sz="4" w:space="0" w:color="auto"/>
            </w:tcBorders>
          </w:tcPr>
          <w:p w:rsidR="00926DB2" w:rsidRPr="00EC215B" w:rsidRDefault="00926DB2">
            <w:r w:rsidRPr="00EC215B">
              <w:rPr>
                <w:sz w:val="22"/>
                <w:szCs w:val="22"/>
              </w:rPr>
              <w:t>декабрь</w:t>
            </w:r>
          </w:p>
        </w:tc>
      </w:tr>
      <w:tr w:rsidR="00926DB2" w:rsidTr="00EC215B">
        <w:trPr>
          <w:trHeight w:val="1335"/>
        </w:trPr>
        <w:tc>
          <w:tcPr>
            <w:tcW w:w="392" w:type="dxa"/>
            <w:tcBorders>
              <w:bottom w:val="single" w:sz="4" w:space="0" w:color="auto"/>
              <w:right w:val="single" w:sz="4" w:space="0" w:color="auto"/>
            </w:tcBorders>
          </w:tcPr>
          <w:p w:rsidR="00926DB2" w:rsidRPr="00EC215B" w:rsidRDefault="00926DB2">
            <w:r w:rsidRPr="00EC215B">
              <w:rPr>
                <w:sz w:val="22"/>
                <w:szCs w:val="22"/>
              </w:rPr>
              <w:t>7</w:t>
            </w:r>
          </w:p>
        </w:tc>
        <w:tc>
          <w:tcPr>
            <w:tcW w:w="1559" w:type="dxa"/>
            <w:tcBorders>
              <w:left w:val="single" w:sz="4" w:space="0" w:color="auto"/>
              <w:bottom w:val="single" w:sz="4" w:space="0" w:color="auto"/>
            </w:tcBorders>
          </w:tcPr>
          <w:p w:rsidR="00926DB2" w:rsidRPr="00EC215B" w:rsidRDefault="00926DB2" w:rsidP="00EC215B">
            <w:pPr>
              <w:autoSpaceDE w:val="0"/>
              <w:autoSpaceDN w:val="0"/>
              <w:adjustRightInd w:val="0"/>
              <w:ind w:left="60" w:right="60"/>
            </w:pPr>
          </w:p>
        </w:tc>
        <w:tc>
          <w:tcPr>
            <w:tcW w:w="1985" w:type="dxa"/>
            <w:tcBorders>
              <w:bottom w:val="single" w:sz="4" w:space="0" w:color="auto"/>
            </w:tcBorders>
          </w:tcPr>
          <w:p w:rsidR="00926DB2" w:rsidRPr="00EC215B" w:rsidRDefault="00926DB2" w:rsidP="00EC215B">
            <w:pPr>
              <w:autoSpaceDE w:val="0"/>
              <w:autoSpaceDN w:val="0"/>
              <w:adjustRightInd w:val="0"/>
              <w:ind w:left="30" w:right="30"/>
            </w:pPr>
            <w:r w:rsidRPr="00EC215B">
              <w:rPr>
                <w:sz w:val="22"/>
                <w:szCs w:val="22"/>
              </w:rPr>
              <w:t>Беседа «Наркотики: употребление и злоупотребление»</w:t>
            </w:r>
          </w:p>
        </w:tc>
        <w:tc>
          <w:tcPr>
            <w:tcW w:w="4394" w:type="dxa"/>
            <w:tcBorders>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5-6кл с просмотром фильма</w:t>
            </w:r>
          </w:p>
        </w:tc>
        <w:tc>
          <w:tcPr>
            <w:tcW w:w="1241" w:type="dxa"/>
            <w:tcBorders>
              <w:bottom w:val="single" w:sz="4" w:space="0" w:color="auto"/>
            </w:tcBorders>
          </w:tcPr>
          <w:p w:rsidR="00926DB2" w:rsidRPr="00EC215B" w:rsidRDefault="00926DB2">
            <w:r w:rsidRPr="00EC215B">
              <w:rPr>
                <w:sz w:val="22"/>
                <w:szCs w:val="22"/>
              </w:rPr>
              <w:t>январь</w:t>
            </w:r>
          </w:p>
        </w:tc>
      </w:tr>
      <w:tr w:rsidR="00926DB2" w:rsidTr="00EC215B">
        <w:trPr>
          <w:trHeight w:val="1200"/>
        </w:trPr>
        <w:tc>
          <w:tcPr>
            <w:tcW w:w="392" w:type="dxa"/>
            <w:tcBorders>
              <w:top w:val="single" w:sz="4" w:space="0" w:color="auto"/>
              <w:bottom w:val="single" w:sz="4" w:space="0" w:color="auto"/>
              <w:right w:val="single" w:sz="4" w:space="0" w:color="auto"/>
            </w:tcBorders>
          </w:tcPr>
          <w:p w:rsidR="00926DB2" w:rsidRPr="00EC215B" w:rsidRDefault="00926DB2" w:rsidP="00821005">
            <w:r w:rsidRPr="00EC215B">
              <w:rPr>
                <w:sz w:val="22"/>
                <w:szCs w:val="22"/>
              </w:rPr>
              <w:t>8</w:t>
            </w:r>
          </w:p>
        </w:tc>
        <w:tc>
          <w:tcPr>
            <w:tcW w:w="1559" w:type="dxa"/>
            <w:tcBorders>
              <w:top w:val="single" w:sz="4" w:space="0" w:color="auto"/>
              <w:left w:val="single" w:sz="4" w:space="0" w:color="auto"/>
              <w:bottom w:val="single" w:sz="4" w:space="0" w:color="auto"/>
            </w:tcBorders>
          </w:tcPr>
          <w:p w:rsidR="00926DB2" w:rsidRPr="00EC215B" w:rsidRDefault="00926DB2" w:rsidP="00EC215B">
            <w:pPr>
              <w:autoSpaceDE w:val="0"/>
              <w:autoSpaceDN w:val="0"/>
              <w:adjustRightInd w:val="0"/>
              <w:ind w:left="60" w:right="60"/>
            </w:pPr>
          </w:p>
        </w:tc>
        <w:tc>
          <w:tcPr>
            <w:tcW w:w="1985" w:type="dxa"/>
            <w:tcBorders>
              <w:top w:val="single" w:sz="4" w:space="0" w:color="auto"/>
              <w:bottom w:val="single" w:sz="4" w:space="0" w:color="auto"/>
            </w:tcBorders>
          </w:tcPr>
          <w:p w:rsidR="00926DB2" w:rsidRPr="00EC215B" w:rsidRDefault="00926DB2" w:rsidP="00EC215B">
            <w:pPr>
              <w:autoSpaceDE w:val="0"/>
              <w:autoSpaceDN w:val="0"/>
              <w:adjustRightInd w:val="0"/>
              <w:ind w:left="30" w:right="30"/>
            </w:pPr>
            <w:r w:rsidRPr="00EC215B">
              <w:rPr>
                <w:sz w:val="22"/>
                <w:szCs w:val="22"/>
              </w:rPr>
              <w:t>Классный час «Загубленная жизнь»</w:t>
            </w:r>
          </w:p>
          <w:p w:rsidR="00926DB2" w:rsidRPr="00EC215B" w:rsidRDefault="00926DB2" w:rsidP="00EC215B">
            <w:pPr>
              <w:autoSpaceDE w:val="0"/>
              <w:autoSpaceDN w:val="0"/>
              <w:adjustRightInd w:val="0"/>
              <w:ind w:left="60" w:right="60"/>
            </w:pPr>
          </w:p>
        </w:tc>
        <w:tc>
          <w:tcPr>
            <w:tcW w:w="4394"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7-9кл с просмотром фильма</w:t>
            </w:r>
          </w:p>
        </w:tc>
        <w:tc>
          <w:tcPr>
            <w:tcW w:w="1241" w:type="dxa"/>
            <w:tcBorders>
              <w:top w:val="single" w:sz="4" w:space="0" w:color="auto"/>
              <w:bottom w:val="single" w:sz="4" w:space="0" w:color="auto"/>
            </w:tcBorders>
          </w:tcPr>
          <w:p w:rsidR="00926DB2" w:rsidRPr="00EC215B" w:rsidRDefault="00926DB2">
            <w:r w:rsidRPr="00EC215B">
              <w:rPr>
                <w:sz w:val="22"/>
                <w:szCs w:val="22"/>
              </w:rPr>
              <w:t>январь</w:t>
            </w:r>
          </w:p>
        </w:tc>
      </w:tr>
      <w:tr w:rsidR="00926DB2" w:rsidTr="00EC215B">
        <w:trPr>
          <w:trHeight w:val="1200"/>
        </w:trPr>
        <w:tc>
          <w:tcPr>
            <w:tcW w:w="392" w:type="dxa"/>
            <w:tcBorders>
              <w:top w:val="single" w:sz="4" w:space="0" w:color="auto"/>
              <w:bottom w:val="single" w:sz="4" w:space="0" w:color="auto"/>
              <w:right w:val="single" w:sz="4" w:space="0" w:color="auto"/>
            </w:tcBorders>
          </w:tcPr>
          <w:p w:rsidR="00926DB2" w:rsidRPr="00EC215B" w:rsidRDefault="00926DB2" w:rsidP="00821005">
            <w:r w:rsidRPr="00EC215B">
              <w:rPr>
                <w:sz w:val="22"/>
                <w:szCs w:val="22"/>
              </w:rPr>
              <w:t>9</w:t>
            </w:r>
          </w:p>
        </w:tc>
        <w:tc>
          <w:tcPr>
            <w:tcW w:w="1559" w:type="dxa"/>
            <w:tcBorders>
              <w:top w:val="single" w:sz="4" w:space="0" w:color="auto"/>
              <w:left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 xml:space="preserve">Организация </w:t>
            </w:r>
          </w:p>
          <w:p w:rsidR="00926DB2" w:rsidRPr="00EC215B" w:rsidRDefault="00926DB2" w:rsidP="00EC215B">
            <w:pPr>
              <w:autoSpaceDE w:val="0"/>
              <w:autoSpaceDN w:val="0"/>
              <w:adjustRightInd w:val="0"/>
              <w:ind w:left="60" w:right="60"/>
            </w:pPr>
            <w:r w:rsidRPr="00EC215B">
              <w:rPr>
                <w:sz w:val="22"/>
                <w:szCs w:val="22"/>
              </w:rPr>
              <w:t xml:space="preserve"> коллективных </w:t>
            </w:r>
          </w:p>
          <w:p w:rsidR="00926DB2" w:rsidRPr="00EC215B" w:rsidRDefault="00926DB2" w:rsidP="00EC215B">
            <w:pPr>
              <w:autoSpaceDE w:val="0"/>
              <w:autoSpaceDN w:val="0"/>
              <w:adjustRightInd w:val="0"/>
              <w:ind w:left="60" w:right="60"/>
            </w:pPr>
            <w:r w:rsidRPr="00EC215B">
              <w:rPr>
                <w:sz w:val="22"/>
                <w:szCs w:val="22"/>
              </w:rPr>
              <w:t>творческих дел</w:t>
            </w:r>
          </w:p>
        </w:tc>
        <w:tc>
          <w:tcPr>
            <w:tcW w:w="1985"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Классный час «Дурманящая</w:t>
            </w:r>
          </w:p>
          <w:p w:rsidR="00926DB2" w:rsidRPr="00EC215B" w:rsidRDefault="00926DB2" w:rsidP="00EC215B">
            <w:pPr>
              <w:autoSpaceDE w:val="0"/>
              <w:autoSpaceDN w:val="0"/>
              <w:adjustRightInd w:val="0"/>
              <w:ind w:left="60" w:right="60"/>
            </w:pPr>
            <w:r w:rsidRPr="00EC215B">
              <w:rPr>
                <w:sz w:val="22"/>
                <w:szCs w:val="22"/>
              </w:rPr>
              <w:t xml:space="preserve"> гибель»</w:t>
            </w:r>
          </w:p>
        </w:tc>
        <w:tc>
          <w:tcPr>
            <w:tcW w:w="4394"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Для учащихся 5–6 классов</w:t>
            </w:r>
          </w:p>
        </w:tc>
        <w:tc>
          <w:tcPr>
            <w:tcW w:w="1241" w:type="dxa"/>
            <w:tcBorders>
              <w:top w:val="single" w:sz="4" w:space="0" w:color="auto"/>
              <w:bottom w:val="single" w:sz="4" w:space="0" w:color="auto"/>
            </w:tcBorders>
          </w:tcPr>
          <w:p w:rsidR="00926DB2" w:rsidRPr="00EC215B" w:rsidRDefault="00926DB2">
            <w:r w:rsidRPr="00EC215B">
              <w:rPr>
                <w:sz w:val="22"/>
                <w:szCs w:val="22"/>
              </w:rPr>
              <w:t>февраль</w:t>
            </w:r>
          </w:p>
        </w:tc>
      </w:tr>
      <w:tr w:rsidR="00926DB2" w:rsidTr="00EC215B">
        <w:trPr>
          <w:trHeight w:val="1200"/>
        </w:trPr>
        <w:tc>
          <w:tcPr>
            <w:tcW w:w="392" w:type="dxa"/>
            <w:tcBorders>
              <w:top w:val="single" w:sz="4" w:space="0" w:color="auto"/>
              <w:bottom w:val="single" w:sz="4" w:space="0" w:color="auto"/>
              <w:right w:val="single" w:sz="4" w:space="0" w:color="auto"/>
            </w:tcBorders>
          </w:tcPr>
          <w:p w:rsidR="00926DB2" w:rsidRPr="00EC215B" w:rsidRDefault="00926DB2" w:rsidP="00821005">
            <w:r w:rsidRPr="00EC215B">
              <w:rPr>
                <w:sz w:val="22"/>
                <w:szCs w:val="22"/>
              </w:rPr>
              <w:t>10</w:t>
            </w:r>
          </w:p>
        </w:tc>
        <w:tc>
          <w:tcPr>
            <w:tcW w:w="1559" w:type="dxa"/>
            <w:tcBorders>
              <w:top w:val="single" w:sz="4" w:space="0" w:color="auto"/>
              <w:left w:val="single" w:sz="4" w:space="0" w:color="auto"/>
              <w:bottom w:val="single" w:sz="4" w:space="0" w:color="auto"/>
            </w:tcBorders>
          </w:tcPr>
          <w:p w:rsidR="00926DB2" w:rsidRPr="00EC215B" w:rsidRDefault="00926DB2" w:rsidP="00EC215B">
            <w:pPr>
              <w:autoSpaceDE w:val="0"/>
              <w:autoSpaceDN w:val="0"/>
              <w:adjustRightInd w:val="0"/>
              <w:ind w:left="60" w:right="60"/>
            </w:pPr>
          </w:p>
        </w:tc>
        <w:tc>
          <w:tcPr>
            <w:tcW w:w="1985"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Презентация роликов</w:t>
            </w:r>
          </w:p>
          <w:p w:rsidR="00926DB2" w:rsidRPr="00EC215B" w:rsidRDefault="00926DB2" w:rsidP="00EC215B">
            <w:pPr>
              <w:autoSpaceDE w:val="0"/>
              <w:autoSpaceDN w:val="0"/>
              <w:adjustRightInd w:val="0"/>
              <w:ind w:left="60" w:right="60"/>
            </w:pPr>
            <w:r w:rsidRPr="00EC215B">
              <w:rPr>
                <w:sz w:val="22"/>
                <w:szCs w:val="22"/>
              </w:rPr>
              <w:t>«Я и СПИД»</w:t>
            </w:r>
          </w:p>
        </w:tc>
        <w:tc>
          <w:tcPr>
            <w:tcW w:w="4394"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Для учащихся 7 - 9 классов</w:t>
            </w:r>
          </w:p>
        </w:tc>
        <w:tc>
          <w:tcPr>
            <w:tcW w:w="1241" w:type="dxa"/>
            <w:tcBorders>
              <w:top w:val="single" w:sz="4" w:space="0" w:color="auto"/>
              <w:bottom w:val="single" w:sz="4" w:space="0" w:color="auto"/>
            </w:tcBorders>
          </w:tcPr>
          <w:p w:rsidR="00926DB2" w:rsidRPr="00EC215B" w:rsidRDefault="00926DB2">
            <w:r w:rsidRPr="00EC215B">
              <w:rPr>
                <w:sz w:val="22"/>
                <w:szCs w:val="22"/>
              </w:rPr>
              <w:t>март</w:t>
            </w:r>
          </w:p>
        </w:tc>
      </w:tr>
      <w:tr w:rsidR="00926DB2" w:rsidTr="00EC215B">
        <w:trPr>
          <w:trHeight w:val="1200"/>
        </w:trPr>
        <w:tc>
          <w:tcPr>
            <w:tcW w:w="392" w:type="dxa"/>
            <w:tcBorders>
              <w:top w:val="single" w:sz="4" w:space="0" w:color="auto"/>
              <w:bottom w:val="single" w:sz="4" w:space="0" w:color="auto"/>
              <w:right w:val="single" w:sz="4" w:space="0" w:color="auto"/>
            </w:tcBorders>
          </w:tcPr>
          <w:p w:rsidR="00926DB2" w:rsidRPr="00EC215B" w:rsidRDefault="00926DB2" w:rsidP="00821005">
            <w:r w:rsidRPr="00EC215B">
              <w:rPr>
                <w:sz w:val="22"/>
                <w:szCs w:val="22"/>
              </w:rPr>
              <w:t>11</w:t>
            </w:r>
          </w:p>
        </w:tc>
        <w:tc>
          <w:tcPr>
            <w:tcW w:w="1559" w:type="dxa"/>
            <w:tcBorders>
              <w:top w:val="single" w:sz="4" w:space="0" w:color="auto"/>
              <w:left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Конкурс рисунков</w:t>
            </w:r>
          </w:p>
        </w:tc>
        <w:tc>
          <w:tcPr>
            <w:tcW w:w="1985"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Конкурс «Мы – здоровое</w:t>
            </w:r>
          </w:p>
          <w:p w:rsidR="00926DB2" w:rsidRPr="00EC215B" w:rsidRDefault="00926DB2" w:rsidP="00EC215B">
            <w:pPr>
              <w:autoSpaceDE w:val="0"/>
              <w:autoSpaceDN w:val="0"/>
              <w:adjustRightInd w:val="0"/>
              <w:ind w:left="60" w:right="60"/>
            </w:pPr>
            <w:r w:rsidRPr="00EC215B">
              <w:rPr>
                <w:sz w:val="22"/>
                <w:szCs w:val="22"/>
              </w:rPr>
              <w:t xml:space="preserve"> будущее страны»</w:t>
            </w:r>
          </w:p>
        </w:tc>
        <w:tc>
          <w:tcPr>
            <w:tcW w:w="4394" w:type="dxa"/>
            <w:tcBorders>
              <w:top w:val="single" w:sz="4" w:space="0" w:color="auto"/>
              <w:bottom w:val="single" w:sz="4" w:space="0" w:color="auto"/>
            </w:tcBorders>
          </w:tcPr>
          <w:p w:rsidR="00926DB2" w:rsidRPr="00EC215B" w:rsidRDefault="00926DB2" w:rsidP="00EC215B">
            <w:pPr>
              <w:autoSpaceDE w:val="0"/>
              <w:autoSpaceDN w:val="0"/>
              <w:adjustRightInd w:val="0"/>
              <w:ind w:left="60" w:right="60"/>
            </w:pPr>
            <w:r w:rsidRPr="00EC215B">
              <w:rPr>
                <w:sz w:val="22"/>
                <w:szCs w:val="22"/>
              </w:rPr>
              <w:t>1-9 кл</w:t>
            </w:r>
          </w:p>
        </w:tc>
        <w:tc>
          <w:tcPr>
            <w:tcW w:w="1241" w:type="dxa"/>
            <w:tcBorders>
              <w:top w:val="single" w:sz="4" w:space="0" w:color="auto"/>
              <w:bottom w:val="single" w:sz="4" w:space="0" w:color="auto"/>
            </w:tcBorders>
          </w:tcPr>
          <w:p w:rsidR="00926DB2" w:rsidRPr="00EC215B" w:rsidRDefault="00926DB2">
            <w:r w:rsidRPr="00EC215B">
              <w:rPr>
                <w:sz w:val="22"/>
                <w:szCs w:val="22"/>
              </w:rPr>
              <w:t>апрель</w:t>
            </w:r>
          </w:p>
        </w:tc>
      </w:tr>
    </w:tbl>
    <w:p w:rsidR="00926DB2" w:rsidRDefault="00926DB2"/>
    <w:p w:rsidR="00926DB2" w:rsidRDefault="00926DB2"/>
    <w:sectPr w:rsidR="00926DB2" w:rsidSect="000D58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21C5"/>
    <w:multiLevelType w:val="hybridMultilevel"/>
    <w:tmpl w:val="5B7C396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005"/>
    <w:rsid w:val="000D5862"/>
    <w:rsid w:val="001C2FB5"/>
    <w:rsid w:val="001D6BFA"/>
    <w:rsid w:val="00235BAD"/>
    <w:rsid w:val="00246DC2"/>
    <w:rsid w:val="00327C46"/>
    <w:rsid w:val="00383E20"/>
    <w:rsid w:val="00493ED0"/>
    <w:rsid w:val="00552600"/>
    <w:rsid w:val="005F7BB9"/>
    <w:rsid w:val="00744DA4"/>
    <w:rsid w:val="00746326"/>
    <w:rsid w:val="00811730"/>
    <w:rsid w:val="00821005"/>
    <w:rsid w:val="00926DB2"/>
    <w:rsid w:val="00956155"/>
    <w:rsid w:val="00995AD6"/>
    <w:rsid w:val="00A03437"/>
    <w:rsid w:val="00A4490E"/>
    <w:rsid w:val="00BE3630"/>
    <w:rsid w:val="00D90C88"/>
    <w:rsid w:val="00DA4CD9"/>
    <w:rsid w:val="00EC215B"/>
    <w:rsid w:val="00ED287D"/>
    <w:rsid w:val="00F46F7C"/>
    <w:rsid w:val="00F911A9"/>
    <w:rsid w:val="00FD3A2D"/>
    <w:rsid w:val="00FD5E84"/>
    <w:rsid w:val="00FF0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0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10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Без интервала"/>
    <w:uiPriority w:val="99"/>
    <w:rsid w:val="00DA4CD9"/>
  </w:style>
</w:styles>
</file>

<file path=word/webSettings.xml><?xml version="1.0" encoding="utf-8"?>
<w:webSettings xmlns:r="http://schemas.openxmlformats.org/officeDocument/2006/relationships" xmlns:w="http://schemas.openxmlformats.org/wordprocessingml/2006/main">
  <w:divs>
    <w:div w:id="1105075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388</Words>
  <Characters>2213</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dc:title>
  <dc:subject/>
  <dc:creator>Пользователь</dc:creator>
  <cp:keywords/>
  <dc:description/>
  <cp:lastModifiedBy>Пользователь</cp:lastModifiedBy>
  <cp:revision>2</cp:revision>
  <dcterms:created xsi:type="dcterms:W3CDTF">2021-09-02T00:05:00Z</dcterms:created>
  <dcterms:modified xsi:type="dcterms:W3CDTF">2021-09-02T00:05:00Z</dcterms:modified>
</cp:coreProperties>
</file>